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7A85" w14:textId="77777777" w:rsidR="00ED2AFF" w:rsidRPr="000E106A" w:rsidRDefault="00071A7F">
      <w:pPr>
        <w:pStyle w:val="1"/>
        <w:spacing w:beforeLines="100" w:before="312" w:after="312"/>
        <w:rPr>
          <w:rFonts w:ascii="黑体" w:eastAsia="黑体" w:hAnsi="黑体"/>
          <w:sz w:val="32"/>
          <w:szCs w:val="32"/>
        </w:rPr>
      </w:pPr>
      <w:bookmarkStart w:id="0" w:name="_Toc89691564"/>
      <w:bookmarkStart w:id="1" w:name="_Toc89457147"/>
      <w:r w:rsidRPr="000E106A">
        <w:rPr>
          <w:rFonts w:ascii="黑体" w:eastAsia="黑体" w:hAnsi="黑体" w:hint="eastAsia"/>
          <w:sz w:val="32"/>
          <w:szCs w:val="32"/>
        </w:rPr>
        <w:t>西南财经大学外国语学院推荐免试</w:t>
      </w:r>
      <w:r w:rsidRPr="000E106A">
        <w:rPr>
          <w:rFonts w:ascii="黑体" w:eastAsia="黑体" w:hAnsi="黑体"/>
          <w:sz w:val="32"/>
          <w:szCs w:val="32"/>
        </w:rPr>
        <w:br/>
      </w:r>
      <w:r w:rsidRPr="000E106A">
        <w:rPr>
          <w:rFonts w:ascii="黑体" w:eastAsia="黑体" w:hAnsi="黑体" w:hint="eastAsia"/>
          <w:sz w:val="32"/>
          <w:szCs w:val="32"/>
        </w:rPr>
        <w:t>研究生管理实施细则</w:t>
      </w:r>
      <w:bookmarkEnd w:id="0"/>
      <w:bookmarkEnd w:id="1"/>
    </w:p>
    <w:p w14:paraId="02B12D0B" w14:textId="77777777" w:rsidR="00ED2AFF" w:rsidRPr="000E106A" w:rsidRDefault="00071A7F">
      <w:pPr>
        <w:pStyle w:val="2"/>
        <w:spacing w:before="312" w:after="312"/>
        <w:rPr>
          <w:rFonts w:eastAsia="楷体_GB2312" w:cstheme="minorBidi"/>
          <w:sz w:val="28"/>
          <w:szCs w:val="21"/>
        </w:rPr>
      </w:pPr>
      <w:r w:rsidRPr="000E106A">
        <w:rPr>
          <w:rFonts w:ascii="黑体" w:hAnsi="黑体" w:hint="eastAsia"/>
        </w:rPr>
        <w:t>（202</w:t>
      </w:r>
      <w:r w:rsidRPr="000E106A">
        <w:rPr>
          <w:rFonts w:ascii="黑体" w:hAnsi="黑体"/>
        </w:rPr>
        <w:t>3</w:t>
      </w:r>
      <w:r w:rsidRPr="000E106A">
        <w:rPr>
          <w:rFonts w:ascii="黑体" w:hAnsi="黑体" w:hint="eastAsia"/>
        </w:rPr>
        <w:t>年修订）</w:t>
      </w:r>
    </w:p>
    <w:p w14:paraId="6219A19C" w14:textId="77777777" w:rsidR="00ED2AFF" w:rsidRPr="000E106A" w:rsidRDefault="00071A7F">
      <w:pPr>
        <w:pStyle w:val="2"/>
        <w:spacing w:beforeLines="200" w:before="624" w:after="312"/>
        <w:rPr>
          <w:szCs w:val="30"/>
        </w:rPr>
      </w:pPr>
      <w:r w:rsidRPr="000E106A">
        <w:rPr>
          <w:rFonts w:hint="eastAsia"/>
        </w:rPr>
        <w:t>第一章</w:t>
      </w:r>
      <w:r w:rsidRPr="000E106A">
        <w:t xml:space="preserve">  </w:t>
      </w:r>
      <w:r w:rsidRPr="000E106A">
        <w:rPr>
          <w:rFonts w:hint="eastAsia"/>
        </w:rPr>
        <w:t>总</w:t>
      </w:r>
      <w:r w:rsidRPr="000E106A">
        <w:t xml:space="preserve"> </w:t>
      </w:r>
      <w:r w:rsidRPr="000E106A">
        <w:rPr>
          <w:rFonts w:hint="eastAsia"/>
        </w:rPr>
        <w:t>则</w:t>
      </w:r>
    </w:p>
    <w:p w14:paraId="0C59DABC" w14:textId="77777777" w:rsidR="00ED2AFF" w:rsidRPr="000E106A" w:rsidRDefault="00071A7F">
      <w:pPr>
        <w:spacing w:line="560" w:lineRule="exact"/>
        <w:ind w:firstLineChars="200" w:firstLine="562"/>
        <w:rPr>
          <w:rFonts w:ascii="仿宋" w:eastAsia="仿宋" w:hAnsi="仿宋"/>
          <w:sz w:val="28"/>
          <w:szCs w:val="28"/>
        </w:rPr>
      </w:pPr>
      <w:r w:rsidRPr="000E106A">
        <w:rPr>
          <w:rFonts w:ascii="仿宋" w:eastAsia="仿宋" w:hAnsi="仿宋" w:hint="eastAsia"/>
          <w:b/>
          <w:sz w:val="28"/>
          <w:szCs w:val="28"/>
        </w:rPr>
        <w:t>第一条</w:t>
      </w:r>
      <w:r w:rsidRPr="000E106A">
        <w:rPr>
          <w:rFonts w:ascii="仿宋" w:eastAsia="仿宋" w:hAnsi="仿宋"/>
          <w:sz w:val="28"/>
          <w:szCs w:val="28"/>
        </w:rPr>
        <w:t xml:space="preserve"> </w:t>
      </w:r>
      <w:r w:rsidRPr="000E106A">
        <w:rPr>
          <w:rFonts w:ascii="仿宋" w:eastAsia="仿宋" w:hAnsi="仿宋" w:hint="eastAsia"/>
          <w:sz w:val="28"/>
          <w:szCs w:val="28"/>
        </w:rPr>
        <w:t>根据《全国普通高等学校推荐优秀应届本科毕业生免试攻读硕士学位研究生工作管理办法（试行）》及学校《西南财经大学推荐免试研究生管理办法（</w:t>
      </w:r>
      <w:r w:rsidRPr="000E106A">
        <w:rPr>
          <w:rFonts w:ascii="仿宋" w:eastAsia="仿宋" w:hAnsi="仿宋"/>
          <w:sz w:val="28"/>
          <w:szCs w:val="28"/>
        </w:rPr>
        <w:t>2023</w:t>
      </w:r>
      <w:r w:rsidRPr="000E106A">
        <w:rPr>
          <w:rFonts w:ascii="仿宋" w:eastAsia="仿宋" w:hAnsi="仿宋" w:hint="eastAsia"/>
          <w:sz w:val="28"/>
          <w:szCs w:val="28"/>
        </w:rPr>
        <w:t>年修订）》精神，为加大拔尖创新人才选拔力度，引导学生全面拓展综合素质，激励在校学生勤奋学习、积极创新、全面发展，本着</w:t>
      </w:r>
      <w:r w:rsidRPr="000E106A">
        <w:rPr>
          <w:rFonts w:ascii="仿宋" w:eastAsia="仿宋" w:hAnsi="仿宋"/>
          <w:sz w:val="28"/>
          <w:szCs w:val="28"/>
        </w:rPr>
        <w:t>“</w:t>
      </w:r>
      <w:r w:rsidRPr="000E106A">
        <w:rPr>
          <w:rFonts w:ascii="仿宋" w:eastAsia="仿宋" w:hAnsi="仿宋" w:hint="eastAsia"/>
          <w:sz w:val="28"/>
          <w:szCs w:val="28"/>
        </w:rPr>
        <w:t>公平、公正、公开</w:t>
      </w:r>
      <w:r w:rsidRPr="000E106A">
        <w:rPr>
          <w:rFonts w:ascii="仿宋" w:eastAsia="仿宋" w:hAnsi="仿宋"/>
          <w:sz w:val="28"/>
          <w:szCs w:val="28"/>
        </w:rPr>
        <w:t>”</w:t>
      </w:r>
      <w:r w:rsidRPr="000E106A">
        <w:rPr>
          <w:rFonts w:ascii="仿宋" w:eastAsia="仿宋" w:hAnsi="仿宋" w:hint="eastAsia"/>
          <w:sz w:val="28"/>
          <w:szCs w:val="28"/>
        </w:rPr>
        <w:t>的原则，特制定外国语学院推荐免试研究生管理实施细则。</w:t>
      </w:r>
    </w:p>
    <w:p w14:paraId="6E29087B" w14:textId="77777777" w:rsidR="00ED2AFF" w:rsidRPr="000E106A" w:rsidRDefault="00071A7F">
      <w:pPr>
        <w:spacing w:line="560" w:lineRule="exact"/>
        <w:ind w:firstLineChars="200" w:firstLine="562"/>
        <w:rPr>
          <w:rFonts w:ascii="仿宋" w:eastAsia="仿宋" w:hAnsi="仿宋"/>
          <w:sz w:val="28"/>
          <w:szCs w:val="28"/>
        </w:rPr>
      </w:pPr>
      <w:r w:rsidRPr="000E106A">
        <w:rPr>
          <w:rFonts w:ascii="仿宋" w:eastAsia="仿宋" w:hAnsi="仿宋" w:hint="eastAsia"/>
          <w:b/>
          <w:sz w:val="28"/>
          <w:szCs w:val="28"/>
        </w:rPr>
        <w:t>第二条</w:t>
      </w:r>
      <w:r w:rsidRPr="000E106A">
        <w:rPr>
          <w:rFonts w:ascii="仿宋" w:eastAsia="仿宋" w:hAnsi="仿宋"/>
          <w:sz w:val="28"/>
          <w:szCs w:val="28"/>
        </w:rPr>
        <w:t xml:space="preserve"> </w:t>
      </w:r>
      <w:r w:rsidRPr="000E106A">
        <w:rPr>
          <w:rFonts w:ascii="仿宋" w:eastAsia="仿宋" w:hAnsi="仿宋" w:hint="eastAsia"/>
          <w:sz w:val="28"/>
          <w:szCs w:val="28"/>
        </w:rPr>
        <w:t>在学校推荐优秀应届本科毕业生免试攻读硕士学位研究生（以下简称“推免生”）遴选工作领导小组领导下，外国语学院成立由学院负责人、英语专业、商务英语专业、西班牙语专业系主任及</w:t>
      </w:r>
      <w:r w:rsidRPr="000E106A">
        <w:rPr>
          <w:rFonts w:ascii="仿宋" w:eastAsia="仿宋" w:hAnsi="仿宋"/>
          <w:sz w:val="28"/>
          <w:szCs w:val="28"/>
        </w:rPr>
        <w:t>2</w:t>
      </w:r>
      <w:r w:rsidRPr="000E106A">
        <w:rPr>
          <w:rFonts w:ascii="仿宋" w:eastAsia="仿宋" w:hAnsi="仿宋" w:hint="eastAsia"/>
          <w:sz w:val="28"/>
          <w:szCs w:val="28"/>
        </w:rPr>
        <w:t>名教授组成的免试生推荐工作小组（以下简称“学院工作小组”），具体组织学院推荐工作。</w:t>
      </w:r>
    </w:p>
    <w:p w14:paraId="37373AA4" w14:textId="77777777" w:rsidR="00ED2AFF" w:rsidRPr="000E106A" w:rsidRDefault="00071A7F">
      <w:pPr>
        <w:pStyle w:val="2"/>
        <w:spacing w:before="312" w:after="312"/>
      </w:pPr>
      <w:r w:rsidRPr="000E106A">
        <w:rPr>
          <w:rFonts w:hint="eastAsia"/>
        </w:rPr>
        <w:t>第二章</w:t>
      </w:r>
      <w:r w:rsidRPr="000E106A">
        <w:t xml:space="preserve">  </w:t>
      </w:r>
      <w:r w:rsidRPr="000E106A">
        <w:rPr>
          <w:rFonts w:hint="eastAsia"/>
        </w:rPr>
        <w:t>推荐条件和程序</w:t>
      </w:r>
    </w:p>
    <w:p w14:paraId="5CD1650A" w14:textId="77777777" w:rsidR="00ED2AFF" w:rsidRPr="000E106A" w:rsidRDefault="00071A7F">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第三条</w:t>
      </w:r>
      <w:r w:rsidRPr="000E106A">
        <w:rPr>
          <w:rFonts w:ascii="仿宋" w:eastAsia="仿宋" w:hAnsi="仿宋"/>
          <w:bCs/>
          <w:sz w:val="28"/>
          <w:szCs w:val="28"/>
        </w:rPr>
        <w:t xml:space="preserve"> </w:t>
      </w:r>
      <w:r w:rsidRPr="000E106A">
        <w:rPr>
          <w:rFonts w:ascii="仿宋" w:eastAsia="仿宋" w:hAnsi="仿宋" w:hint="eastAsia"/>
          <w:bCs/>
          <w:sz w:val="28"/>
          <w:szCs w:val="28"/>
        </w:rPr>
        <w:t>推免生基本条件</w:t>
      </w:r>
    </w:p>
    <w:p w14:paraId="681E2B10"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（一）拥护中国共产党的领导，热爱祖国，品德优良，遵纪守法，身心健康。</w:t>
      </w:r>
    </w:p>
    <w:p w14:paraId="6866FD5F"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（二）纳入国家普通本科招生计划录取的应届本科毕业生（不含</w:t>
      </w:r>
      <w:r w:rsidRPr="000E106A">
        <w:rPr>
          <w:rFonts w:ascii="仿宋" w:eastAsia="仿宋" w:hAnsi="仿宋" w:hint="eastAsia"/>
          <w:bCs/>
          <w:sz w:val="28"/>
          <w:szCs w:val="28"/>
        </w:rPr>
        <w:lastRenderedPageBreak/>
        <w:t>第二学士学位）。</w:t>
      </w:r>
    </w:p>
    <w:p w14:paraId="52130951"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（三）诚实守信，学风端正，在校期间品学兼优，无考试作弊和学术不端行为记录，无未解除的纪律处分。</w:t>
      </w:r>
    </w:p>
    <w:p w14:paraId="3F59402B"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（四）学术研究兴趣浓厚，有较强的创新意识、创新能力和专业能力。</w:t>
      </w:r>
    </w:p>
    <w:p w14:paraId="5DFF7FFF"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（五）满足以下学业条件</w:t>
      </w:r>
    </w:p>
    <w:p w14:paraId="2DDE3354"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1</w:t>
      </w:r>
      <w:r w:rsidRPr="000E106A">
        <w:rPr>
          <w:rFonts w:ascii="仿宋" w:eastAsia="仿宋" w:hAnsi="仿宋" w:hint="eastAsia"/>
          <w:bCs/>
          <w:sz w:val="28"/>
          <w:szCs w:val="28"/>
        </w:rPr>
        <w:t>．学分条件：修读并获得本专业人才培养方案规定的前三学年全部必修学分。如因学校或学院更改教学计划导致必修课程未开设，不影响学生报名资格。</w:t>
      </w:r>
    </w:p>
    <w:p w14:paraId="1D289880" w14:textId="77777777" w:rsidR="003B25A3" w:rsidRPr="000E106A" w:rsidRDefault="00071A7F" w:rsidP="004304D6">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2</w:t>
      </w:r>
      <w:r w:rsidRPr="000E106A">
        <w:rPr>
          <w:rFonts w:ascii="仿宋" w:eastAsia="仿宋" w:hAnsi="仿宋" w:hint="eastAsia"/>
          <w:bCs/>
          <w:sz w:val="28"/>
          <w:szCs w:val="28"/>
        </w:rPr>
        <w:t>．成绩条件：前三学年平均学分绩点（按第一次总评成绩计算）在</w:t>
      </w:r>
      <w:r w:rsidRPr="000E106A">
        <w:rPr>
          <w:rFonts w:ascii="仿宋" w:eastAsia="仿宋" w:hAnsi="仿宋"/>
          <w:bCs/>
          <w:sz w:val="28"/>
          <w:szCs w:val="28"/>
        </w:rPr>
        <w:t>2.5</w:t>
      </w:r>
      <w:r w:rsidRPr="000E106A">
        <w:rPr>
          <w:rFonts w:ascii="仿宋" w:eastAsia="仿宋" w:hAnsi="仿宋" w:hint="eastAsia"/>
          <w:bCs/>
          <w:sz w:val="28"/>
          <w:szCs w:val="28"/>
        </w:rPr>
        <w:t>及以上，原则上只计算本专业培养方案中前三学年的通识教育基础课程、大学科基础课程及专业必修课程成绩。</w:t>
      </w:r>
    </w:p>
    <w:p w14:paraId="2C437950" w14:textId="1185B0C4" w:rsidR="004304D6" w:rsidRPr="000E106A" w:rsidRDefault="004304D6" w:rsidP="004304D6">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大三下学期必修课程申请缓考的同学，如不能在学院推免工作开始前获得前三学年全部必修学分，将影响该生的推免基本资格。</w:t>
      </w:r>
    </w:p>
    <w:p w14:paraId="52C535E1" w14:textId="00D4095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3</w:t>
      </w:r>
      <w:r w:rsidRPr="000E106A">
        <w:rPr>
          <w:rFonts w:ascii="仿宋" w:eastAsia="仿宋" w:hAnsi="仿宋" w:hint="eastAsia"/>
          <w:bCs/>
          <w:sz w:val="28"/>
          <w:szCs w:val="28"/>
        </w:rPr>
        <w:t>．</w:t>
      </w:r>
      <w:r w:rsidR="0008523B" w:rsidRPr="000E106A">
        <w:rPr>
          <w:rFonts w:ascii="仿宋" w:eastAsia="仿宋" w:hAnsi="仿宋" w:hint="eastAsia"/>
          <w:bCs/>
          <w:sz w:val="28"/>
          <w:szCs w:val="28"/>
        </w:rPr>
        <w:t>英语</w:t>
      </w:r>
      <w:r w:rsidRPr="000E106A">
        <w:rPr>
          <w:rFonts w:ascii="仿宋" w:eastAsia="仿宋" w:hAnsi="仿宋" w:hint="eastAsia"/>
          <w:bCs/>
          <w:sz w:val="28"/>
          <w:szCs w:val="28"/>
        </w:rPr>
        <w:t>类专业（含英语、商务英语）推免条件：</w:t>
      </w:r>
    </w:p>
    <w:p w14:paraId="72B0EC93" w14:textId="3ADB90E3"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学生</w:t>
      </w:r>
      <w:r w:rsidR="0008523B" w:rsidRPr="000E106A">
        <w:rPr>
          <w:rFonts w:ascii="仿宋" w:eastAsia="仿宋" w:hAnsi="仿宋" w:hint="eastAsia"/>
          <w:bCs/>
          <w:sz w:val="28"/>
          <w:szCs w:val="28"/>
        </w:rPr>
        <w:t>英语</w:t>
      </w:r>
      <w:r w:rsidRPr="000E106A">
        <w:rPr>
          <w:rFonts w:ascii="仿宋" w:eastAsia="仿宋" w:hAnsi="仿宋" w:hint="eastAsia"/>
          <w:bCs/>
          <w:sz w:val="28"/>
          <w:szCs w:val="28"/>
        </w:rPr>
        <w:t>水平满足以下条件之一：专业英语四级成绩</w:t>
      </w:r>
      <w:r w:rsidRPr="000E106A">
        <w:rPr>
          <w:rFonts w:ascii="仿宋" w:eastAsia="仿宋" w:hAnsi="仿宋"/>
          <w:bCs/>
          <w:sz w:val="28"/>
          <w:szCs w:val="28"/>
        </w:rPr>
        <w:t>70</w:t>
      </w:r>
      <w:r w:rsidRPr="000E106A">
        <w:rPr>
          <w:rFonts w:ascii="仿宋" w:eastAsia="仿宋" w:hAnsi="仿宋" w:hint="eastAsia"/>
          <w:bCs/>
          <w:sz w:val="28"/>
          <w:szCs w:val="28"/>
        </w:rPr>
        <w:t>分及以上；专业英语八级成绩</w:t>
      </w:r>
      <w:r w:rsidRPr="000E106A">
        <w:rPr>
          <w:rFonts w:ascii="仿宋" w:eastAsia="仿宋" w:hAnsi="仿宋"/>
          <w:bCs/>
          <w:sz w:val="28"/>
          <w:szCs w:val="28"/>
        </w:rPr>
        <w:t>60</w:t>
      </w:r>
      <w:r w:rsidRPr="000E106A">
        <w:rPr>
          <w:rFonts w:ascii="仿宋" w:eastAsia="仿宋" w:hAnsi="仿宋" w:hint="eastAsia"/>
          <w:bCs/>
          <w:sz w:val="28"/>
          <w:szCs w:val="28"/>
        </w:rPr>
        <w:t>分及以上；雅思</w:t>
      </w:r>
      <w:r w:rsidRPr="000E106A">
        <w:rPr>
          <w:rFonts w:ascii="仿宋" w:eastAsia="仿宋" w:hAnsi="仿宋"/>
          <w:bCs/>
          <w:sz w:val="28"/>
          <w:szCs w:val="28"/>
        </w:rPr>
        <w:t>IELTS</w:t>
      </w:r>
      <w:r w:rsidRPr="000E106A">
        <w:rPr>
          <w:rFonts w:ascii="仿宋" w:eastAsia="仿宋" w:hAnsi="仿宋" w:hint="eastAsia"/>
          <w:bCs/>
          <w:sz w:val="28"/>
          <w:szCs w:val="28"/>
        </w:rPr>
        <w:t>成绩</w:t>
      </w:r>
      <w:r w:rsidRPr="000E106A">
        <w:rPr>
          <w:rFonts w:ascii="仿宋" w:eastAsia="仿宋" w:hAnsi="仿宋"/>
          <w:bCs/>
          <w:sz w:val="28"/>
          <w:szCs w:val="28"/>
        </w:rPr>
        <w:t>7.0</w:t>
      </w:r>
      <w:r w:rsidRPr="000E106A">
        <w:rPr>
          <w:rFonts w:ascii="仿宋" w:eastAsia="仿宋" w:hAnsi="仿宋" w:hint="eastAsia"/>
          <w:bCs/>
          <w:sz w:val="28"/>
          <w:szCs w:val="28"/>
        </w:rPr>
        <w:t>及以上；托福</w:t>
      </w:r>
      <w:r w:rsidRPr="000E106A">
        <w:rPr>
          <w:rFonts w:ascii="仿宋" w:eastAsia="仿宋" w:hAnsi="仿宋"/>
          <w:bCs/>
          <w:sz w:val="28"/>
          <w:szCs w:val="28"/>
        </w:rPr>
        <w:t>TOFEL</w:t>
      </w:r>
      <w:r w:rsidRPr="000E106A">
        <w:rPr>
          <w:rFonts w:ascii="仿宋" w:eastAsia="仿宋" w:hAnsi="仿宋" w:hint="eastAsia"/>
          <w:bCs/>
          <w:sz w:val="28"/>
          <w:szCs w:val="28"/>
        </w:rPr>
        <w:t>、</w:t>
      </w:r>
      <w:r w:rsidRPr="000E106A">
        <w:rPr>
          <w:rFonts w:ascii="仿宋" w:eastAsia="仿宋" w:hAnsi="仿宋"/>
          <w:bCs/>
          <w:sz w:val="28"/>
          <w:szCs w:val="28"/>
        </w:rPr>
        <w:t>GMAT</w:t>
      </w:r>
      <w:r w:rsidRPr="000E106A">
        <w:rPr>
          <w:rFonts w:ascii="仿宋" w:eastAsia="仿宋" w:hAnsi="仿宋" w:hint="eastAsia"/>
          <w:bCs/>
          <w:sz w:val="28"/>
          <w:szCs w:val="28"/>
        </w:rPr>
        <w:t>成绩达到满分的</w:t>
      </w:r>
      <w:r w:rsidRPr="000E106A">
        <w:rPr>
          <w:rFonts w:ascii="仿宋" w:eastAsia="仿宋" w:hAnsi="仿宋"/>
          <w:bCs/>
          <w:sz w:val="28"/>
          <w:szCs w:val="28"/>
        </w:rPr>
        <w:t>75</w:t>
      </w:r>
      <w:r w:rsidRPr="000E106A">
        <w:rPr>
          <w:rFonts w:ascii="仿宋" w:eastAsia="仿宋" w:hAnsi="仿宋" w:hint="eastAsia"/>
          <w:bCs/>
          <w:sz w:val="28"/>
          <w:szCs w:val="28"/>
        </w:rPr>
        <w:t>％及以上；</w:t>
      </w:r>
      <w:r w:rsidRPr="000E106A">
        <w:rPr>
          <w:rFonts w:ascii="仿宋" w:eastAsia="仿宋" w:hAnsi="仿宋"/>
          <w:bCs/>
          <w:sz w:val="28"/>
          <w:szCs w:val="28"/>
        </w:rPr>
        <w:t>GRE</w:t>
      </w:r>
      <w:r w:rsidRPr="000E106A">
        <w:rPr>
          <w:rFonts w:ascii="仿宋" w:eastAsia="仿宋" w:hAnsi="仿宋" w:hint="eastAsia"/>
          <w:bCs/>
          <w:sz w:val="28"/>
          <w:szCs w:val="28"/>
        </w:rPr>
        <w:t>成绩达到满分的</w:t>
      </w:r>
      <w:r w:rsidRPr="000E106A">
        <w:rPr>
          <w:rFonts w:ascii="仿宋" w:eastAsia="仿宋" w:hAnsi="仿宋"/>
          <w:bCs/>
          <w:sz w:val="28"/>
          <w:szCs w:val="28"/>
        </w:rPr>
        <w:t>90％及以上</w:t>
      </w:r>
      <w:r w:rsidRPr="000E106A">
        <w:rPr>
          <w:rFonts w:ascii="仿宋" w:eastAsia="仿宋" w:hAnsi="仿宋" w:hint="eastAsia"/>
          <w:bCs/>
          <w:sz w:val="28"/>
          <w:szCs w:val="28"/>
        </w:rPr>
        <w:t>。上述</w:t>
      </w:r>
      <w:r w:rsidR="0008523B" w:rsidRPr="000E106A">
        <w:rPr>
          <w:rFonts w:ascii="仿宋" w:eastAsia="仿宋" w:hAnsi="仿宋" w:hint="eastAsia"/>
          <w:bCs/>
          <w:sz w:val="28"/>
          <w:szCs w:val="28"/>
        </w:rPr>
        <w:t>外语</w:t>
      </w:r>
      <w:r w:rsidRPr="000E106A">
        <w:rPr>
          <w:rFonts w:ascii="仿宋" w:eastAsia="仿宋" w:hAnsi="仿宋" w:hint="eastAsia"/>
          <w:bCs/>
          <w:sz w:val="28"/>
          <w:szCs w:val="28"/>
        </w:rPr>
        <w:t>成绩均应为在大学期间参加考试并取得的成绩。</w:t>
      </w:r>
    </w:p>
    <w:p w14:paraId="0870BC91" w14:textId="0E2F6EB4"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4.</w:t>
      </w:r>
      <w:r w:rsidRPr="000E106A">
        <w:rPr>
          <w:rFonts w:ascii="仿宋" w:eastAsia="仿宋" w:hAnsi="仿宋" w:hint="eastAsia"/>
          <w:bCs/>
          <w:sz w:val="28"/>
          <w:szCs w:val="28"/>
        </w:rPr>
        <w:t>西班牙语专业推免条件：</w:t>
      </w:r>
    </w:p>
    <w:p w14:paraId="67FEAF36" w14:textId="0D6FA751" w:rsidR="00ED2AFF" w:rsidRPr="000E106A" w:rsidRDefault="00704637">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学生外语水平满足以下条件之一：</w:t>
      </w:r>
      <w:r w:rsidR="00071A7F" w:rsidRPr="000E106A">
        <w:rPr>
          <w:rFonts w:ascii="仿宋" w:eastAsia="仿宋" w:hAnsi="仿宋" w:hint="eastAsia"/>
          <w:bCs/>
          <w:sz w:val="28"/>
          <w:szCs w:val="28"/>
        </w:rPr>
        <w:t>西班牙语专业四级成绩</w:t>
      </w:r>
      <w:r w:rsidR="00071A7F" w:rsidRPr="000E106A">
        <w:rPr>
          <w:rFonts w:ascii="仿宋" w:eastAsia="仿宋" w:hAnsi="仿宋"/>
          <w:bCs/>
          <w:sz w:val="28"/>
          <w:szCs w:val="28"/>
        </w:rPr>
        <w:t>70分以上或者专业八级成绩60分以上；DELE或SLELE达到B1及以上级别</w:t>
      </w:r>
      <w:r w:rsidRPr="000E106A">
        <w:rPr>
          <w:rFonts w:ascii="仿宋" w:eastAsia="仿宋" w:hAnsi="仿宋" w:hint="eastAsia"/>
          <w:bCs/>
          <w:sz w:val="28"/>
          <w:szCs w:val="28"/>
        </w:rPr>
        <w:t>。同时</w:t>
      </w:r>
      <w:r w:rsidR="0011018E" w:rsidRPr="000E106A">
        <w:rPr>
          <w:rFonts w:ascii="仿宋" w:eastAsia="仿宋" w:hAnsi="仿宋" w:hint="eastAsia"/>
          <w:bCs/>
          <w:sz w:val="28"/>
          <w:szCs w:val="28"/>
        </w:rPr>
        <w:t>，</w:t>
      </w:r>
      <w:r w:rsidR="00071A7F" w:rsidRPr="000E106A">
        <w:rPr>
          <w:rFonts w:ascii="仿宋" w:eastAsia="仿宋" w:hAnsi="仿宋"/>
          <w:bCs/>
          <w:sz w:val="28"/>
          <w:szCs w:val="28"/>
        </w:rPr>
        <w:t>全国大学英语四级考试成绩不低于425分。上述外语成绩均应为在大学期间参加考试并取得的成绩。</w:t>
      </w:r>
    </w:p>
    <w:p w14:paraId="6D4D03CB" w14:textId="77777777" w:rsidR="00002FFC" w:rsidRPr="000E106A" w:rsidRDefault="00B95AFB">
      <w:pPr>
        <w:spacing w:line="560" w:lineRule="exact"/>
        <w:ind w:firstLineChars="200" w:firstLine="560"/>
      </w:pPr>
      <w:r w:rsidRPr="000E106A">
        <w:rPr>
          <w:rFonts w:ascii="仿宋" w:eastAsia="仿宋" w:hAnsi="仿宋" w:hint="eastAsia"/>
          <w:bCs/>
          <w:sz w:val="28"/>
          <w:szCs w:val="28"/>
        </w:rPr>
        <w:lastRenderedPageBreak/>
        <w:t>5</w:t>
      </w:r>
      <w:r w:rsidRPr="000E106A">
        <w:rPr>
          <w:rFonts w:ascii="仿宋" w:eastAsia="仿宋" w:hAnsi="仿宋"/>
          <w:bCs/>
          <w:sz w:val="28"/>
          <w:szCs w:val="28"/>
        </w:rPr>
        <w:t>.</w:t>
      </w:r>
      <w:r w:rsidRPr="000E106A">
        <w:rPr>
          <w:rFonts w:ascii="仿宋" w:eastAsia="仿宋" w:hAnsi="仿宋" w:hint="eastAsia"/>
          <w:bCs/>
          <w:sz w:val="28"/>
          <w:szCs w:val="28"/>
        </w:rPr>
        <w:t xml:space="preserve"> 学业成绩、外语等级考试成绩、</w:t>
      </w:r>
      <w:r w:rsidR="00002FFC" w:rsidRPr="000E106A">
        <w:rPr>
          <w:rFonts w:ascii="仿宋" w:eastAsia="仿宋" w:hAnsi="仿宋" w:hint="eastAsia"/>
          <w:bCs/>
          <w:sz w:val="28"/>
          <w:szCs w:val="28"/>
        </w:rPr>
        <w:t>材料提交截止时间</w:t>
      </w:r>
    </w:p>
    <w:p w14:paraId="0F728A86" w14:textId="42966A90" w:rsidR="00B95AFB" w:rsidRPr="000E106A" w:rsidRDefault="00B95AFB">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学业成绩计算的截止时间</w:t>
      </w:r>
      <w:r w:rsidR="00706D08" w:rsidRPr="000E106A">
        <w:rPr>
          <w:rFonts w:ascii="仿宋" w:eastAsia="仿宋" w:hAnsi="仿宋" w:hint="eastAsia"/>
          <w:bCs/>
          <w:sz w:val="28"/>
          <w:szCs w:val="28"/>
        </w:rPr>
        <w:t>以</w:t>
      </w:r>
      <w:r w:rsidR="009667CD" w:rsidRPr="000E106A">
        <w:rPr>
          <w:rFonts w:ascii="仿宋" w:eastAsia="仿宋" w:hAnsi="仿宋" w:hint="eastAsia"/>
          <w:bCs/>
          <w:sz w:val="28"/>
          <w:szCs w:val="28"/>
        </w:rPr>
        <w:t>应计算</w:t>
      </w:r>
      <w:r w:rsidR="00706D08" w:rsidRPr="000E106A">
        <w:rPr>
          <w:rFonts w:ascii="仿宋" w:eastAsia="仿宋" w:hAnsi="仿宋" w:hint="eastAsia"/>
          <w:bCs/>
          <w:sz w:val="28"/>
          <w:szCs w:val="28"/>
        </w:rPr>
        <w:t>成绩</w:t>
      </w:r>
      <w:r w:rsidR="009667CD" w:rsidRPr="000E106A">
        <w:rPr>
          <w:rFonts w:ascii="仿宋" w:eastAsia="仿宋" w:hAnsi="仿宋" w:hint="eastAsia"/>
          <w:bCs/>
          <w:sz w:val="28"/>
          <w:szCs w:val="28"/>
        </w:rPr>
        <w:t>确定后</w:t>
      </w:r>
      <w:r w:rsidRPr="000E106A">
        <w:rPr>
          <w:rFonts w:ascii="仿宋" w:eastAsia="仿宋" w:hAnsi="仿宋" w:hint="eastAsia"/>
          <w:bCs/>
          <w:sz w:val="28"/>
          <w:szCs w:val="28"/>
        </w:rPr>
        <w:t>一周内。</w:t>
      </w:r>
      <w:r w:rsidR="00002FFC" w:rsidRPr="000E106A">
        <w:rPr>
          <w:rFonts w:ascii="仿宋" w:eastAsia="仿宋" w:hAnsi="仿宋" w:hint="eastAsia"/>
          <w:bCs/>
          <w:sz w:val="28"/>
          <w:szCs w:val="28"/>
        </w:rPr>
        <w:t>外语</w:t>
      </w:r>
      <w:r w:rsidRPr="000E106A">
        <w:rPr>
          <w:rFonts w:ascii="仿宋" w:eastAsia="仿宋" w:hAnsi="仿宋" w:hint="eastAsia"/>
          <w:bCs/>
          <w:sz w:val="28"/>
          <w:szCs w:val="28"/>
        </w:rPr>
        <w:t>等级考试、雅思、托福等成绩的截止时间和各种材料提交的截止时间是第三学年暑期学期结束前。</w:t>
      </w:r>
    </w:p>
    <w:p w14:paraId="30948EB9" w14:textId="77777777" w:rsidR="00ED2AFF" w:rsidRPr="000E106A" w:rsidRDefault="00071A7F">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第四条</w:t>
      </w:r>
      <w:r w:rsidRPr="000E106A">
        <w:rPr>
          <w:rFonts w:ascii="仿宋" w:eastAsia="仿宋" w:hAnsi="仿宋"/>
          <w:bCs/>
          <w:sz w:val="28"/>
          <w:szCs w:val="28"/>
        </w:rPr>
        <w:t xml:space="preserve">  </w:t>
      </w:r>
      <w:r w:rsidRPr="000E106A">
        <w:rPr>
          <w:rFonts w:ascii="仿宋" w:eastAsia="仿宋" w:hAnsi="仿宋" w:hint="eastAsia"/>
          <w:bCs/>
          <w:sz w:val="28"/>
          <w:szCs w:val="28"/>
        </w:rPr>
        <w:t>推荐工作程序</w:t>
      </w:r>
    </w:p>
    <w:p w14:paraId="4E341C75"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（一）根据学校下达的当年推免生工作计划，于推荐工作启动前在学院内公布。</w:t>
      </w:r>
    </w:p>
    <w:p w14:paraId="403498C2"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（二）外国语学院工作小组根据学校推免生推荐工作计划及日程表的安排确定本学院的工作计划，向应届毕业生进行宣传并接受学生报名。</w:t>
      </w:r>
    </w:p>
    <w:p w14:paraId="3CD525AA"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（三）学生符合本办法第三条所规定的条件，可向外国语学院提交申请，填写《普通高等学校推荐免试攻读硕士学位研究生资格申请表》，并提交相应证明材料复印件，同时提供原件供审查：</w:t>
      </w:r>
    </w:p>
    <w:p w14:paraId="5812C6C5" w14:textId="4CBC3B91"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1</w:t>
      </w:r>
      <w:r w:rsidRPr="000E106A">
        <w:rPr>
          <w:rFonts w:ascii="仿宋" w:eastAsia="仿宋" w:hAnsi="仿宋" w:hint="eastAsia"/>
          <w:bCs/>
          <w:sz w:val="28"/>
          <w:szCs w:val="28"/>
        </w:rPr>
        <w:t>．《西南财经大学应届毕业生免试攻读硕士学位报名表》</w:t>
      </w:r>
    </w:p>
    <w:p w14:paraId="63604F80" w14:textId="7724757D"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2</w:t>
      </w:r>
      <w:r w:rsidRPr="000E106A">
        <w:rPr>
          <w:rFonts w:ascii="仿宋" w:eastAsia="仿宋" w:hAnsi="仿宋" w:hint="eastAsia"/>
          <w:bCs/>
          <w:sz w:val="28"/>
          <w:szCs w:val="28"/>
        </w:rPr>
        <w:t>．雅思、托福、</w:t>
      </w:r>
      <w:r w:rsidRPr="000E106A">
        <w:rPr>
          <w:rFonts w:ascii="仿宋" w:eastAsia="仿宋" w:hAnsi="仿宋"/>
          <w:bCs/>
          <w:sz w:val="28"/>
          <w:szCs w:val="28"/>
        </w:rPr>
        <w:t>GRE</w:t>
      </w:r>
      <w:r w:rsidRPr="000E106A">
        <w:rPr>
          <w:rFonts w:ascii="仿宋" w:eastAsia="仿宋" w:hAnsi="仿宋" w:hint="eastAsia"/>
          <w:bCs/>
          <w:sz w:val="28"/>
          <w:szCs w:val="28"/>
        </w:rPr>
        <w:t>、</w:t>
      </w:r>
      <w:r w:rsidRPr="000E106A">
        <w:rPr>
          <w:rFonts w:ascii="仿宋" w:eastAsia="仿宋" w:hAnsi="仿宋"/>
          <w:bCs/>
          <w:sz w:val="28"/>
          <w:szCs w:val="28"/>
        </w:rPr>
        <w:t>GMAT</w:t>
      </w:r>
      <w:r w:rsidRPr="000E106A">
        <w:rPr>
          <w:rFonts w:ascii="仿宋" w:eastAsia="仿宋" w:hAnsi="仿宋" w:hint="eastAsia"/>
          <w:bCs/>
          <w:sz w:val="28"/>
          <w:szCs w:val="28"/>
        </w:rPr>
        <w:t>、</w:t>
      </w:r>
      <w:r w:rsidRPr="000E106A">
        <w:rPr>
          <w:rFonts w:ascii="仿宋" w:eastAsia="仿宋" w:hAnsi="仿宋"/>
          <w:bCs/>
          <w:sz w:val="28"/>
          <w:szCs w:val="28"/>
        </w:rPr>
        <w:t>DELE</w:t>
      </w:r>
      <w:r w:rsidRPr="000E106A">
        <w:rPr>
          <w:rFonts w:ascii="仿宋" w:eastAsia="仿宋" w:hAnsi="仿宋" w:hint="eastAsia"/>
          <w:bCs/>
          <w:sz w:val="28"/>
          <w:szCs w:val="28"/>
        </w:rPr>
        <w:t>、</w:t>
      </w:r>
      <w:r w:rsidRPr="000E106A">
        <w:rPr>
          <w:rFonts w:ascii="仿宋" w:eastAsia="仿宋" w:hAnsi="仿宋"/>
          <w:bCs/>
          <w:sz w:val="28"/>
          <w:szCs w:val="28"/>
        </w:rPr>
        <w:t>SLELE</w:t>
      </w:r>
      <w:r w:rsidRPr="000E106A">
        <w:rPr>
          <w:rFonts w:ascii="仿宋" w:eastAsia="仿宋" w:hAnsi="仿宋" w:hint="eastAsia"/>
          <w:bCs/>
          <w:sz w:val="28"/>
          <w:szCs w:val="28"/>
        </w:rPr>
        <w:t>等成绩证明（英语专业四级成绩无需提供证明学院自行校对审核）</w:t>
      </w:r>
    </w:p>
    <w:p w14:paraId="00D6DCD6" w14:textId="034E8A83"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3</w:t>
      </w:r>
      <w:r w:rsidRPr="000E106A">
        <w:rPr>
          <w:rFonts w:ascii="仿宋" w:eastAsia="仿宋" w:hAnsi="仿宋" w:hint="eastAsia"/>
          <w:bCs/>
          <w:sz w:val="28"/>
          <w:szCs w:val="28"/>
        </w:rPr>
        <w:t>．项目加分对应的证明材料</w:t>
      </w:r>
    </w:p>
    <w:p w14:paraId="4DE2B078" w14:textId="4A1784CD"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4</w:t>
      </w:r>
      <w:r w:rsidRPr="000E106A">
        <w:rPr>
          <w:rFonts w:ascii="仿宋" w:eastAsia="仿宋" w:hAnsi="仿宋" w:hint="eastAsia"/>
          <w:bCs/>
          <w:sz w:val="28"/>
          <w:szCs w:val="28"/>
        </w:rPr>
        <w:t>．论文封面、目录、正文（目录页上要标明自己名字所在位置）</w:t>
      </w:r>
    </w:p>
    <w:p w14:paraId="0C98C450"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以上材料匀须提供原件和复印件，统一装入档案袋，在档案袋封面写明材料目录，档案袋内的材料要按照目录顺序排列，论文须提供电子档，供学校进行查重及答辩。</w:t>
      </w:r>
    </w:p>
    <w:p w14:paraId="5BAFF266"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5</w:t>
      </w:r>
      <w:r w:rsidRPr="000E106A">
        <w:rPr>
          <w:rFonts w:ascii="仿宋" w:eastAsia="仿宋" w:hAnsi="仿宋" w:hint="eastAsia"/>
          <w:bCs/>
          <w:sz w:val="28"/>
          <w:szCs w:val="28"/>
        </w:rPr>
        <w:t>．按照德、智、体、美全面发展的原则和本办法第三条之规定，外国语学院对报名学生进行资格审核，坚持以德为先，德智体全面衡量，把考生思想品德考核作为推免生遴选的重要内容和录取的重要依</w:t>
      </w:r>
      <w:r w:rsidRPr="000E106A">
        <w:rPr>
          <w:rFonts w:ascii="仿宋" w:eastAsia="仿宋" w:hAnsi="仿宋" w:hint="eastAsia"/>
          <w:bCs/>
          <w:sz w:val="28"/>
          <w:szCs w:val="28"/>
        </w:rPr>
        <w:lastRenderedPageBreak/>
        <w:t>据，对思想品德考核不合格者不予推荐。凡符合要求者，由学院进行综合考核。学院工作小组根据本办法第五条对提出申请学生的平时学业成绩、综合能力加分进行复核并评分，按综合测评成绩高低排序后在学院内向学生公示名单。</w:t>
      </w:r>
    </w:p>
    <w:p w14:paraId="07F31BE2"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6.</w:t>
      </w:r>
      <w:r w:rsidRPr="000E106A">
        <w:rPr>
          <w:rFonts w:ascii="仿宋" w:eastAsia="仿宋" w:hAnsi="仿宋" w:hint="eastAsia"/>
          <w:bCs/>
          <w:sz w:val="28"/>
          <w:szCs w:val="28"/>
        </w:rPr>
        <w:t>推荐生总评成绩由学业成绩、综合能力加分两部分组成，其中学业成绩占总成绩的</w:t>
      </w:r>
      <w:r w:rsidRPr="000E106A">
        <w:rPr>
          <w:rFonts w:ascii="仿宋" w:eastAsia="仿宋" w:hAnsi="仿宋"/>
          <w:bCs/>
          <w:sz w:val="28"/>
          <w:szCs w:val="28"/>
        </w:rPr>
        <w:t>70%</w:t>
      </w:r>
      <w:r w:rsidRPr="000E106A">
        <w:rPr>
          <w:rFonts w:ascii="仿宋" w:eastAsia="仿宋" w:hAnsi="仿宋" w:hint="eastAsia"/>
          <w:bCs/>
          <w:sz w:val="28"/>
          <w:szCs w:val="28"/>
        </w:rPr>
        <w:t>，综合能力加分（含拔尖项目加分）占总成绩的</w:t>
      </w:r>
      <w:r w:rsidRPr="000E106A">
        <w:rPr>
          <w:rFonts w:ascii="仿宋" w:eastAsia="仿宋" w:hAnsi="仿宋"/>
          <w:bCs/>
          <w:sz w:val="28"/>
          <w:szCs w:val="28"/>
        </w:rPr>
        <w:t>30%</w:t>
      </w:r>
      <w:r w:rsidRPr="000E106A">
        <w:rPr>
          <w:rFonts w:ascii="仿宋" w:eastAsia="仿宋" w:hAnsi="仿宋" w:hint="eastAsia"/>
          <w:bCs/>
          <w:sz w:val="28"/>
          <w:szCs w:val="28"/>
        </w:rPr>
        <w:t>。</w:t>
      </w:r>
    </w:p>
    <w:p w14:paraId="59F0F597" w14:textId="67B4C7A6" w:rsidR="00DD52C6" w:rsidRPr="000E106A" w:rsidRDefault="00071A7F" w:rsidP="00DD52C6">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7.</w:t>
      </w:r>
      <w:bookmarkStart w:id="2" w:name="_Hlk146268756"/>
      <w:r w:rsidRPr="000E106A">
        <w:rPr>
          <w:rFonts w:ascii="仿宋" w:eastAsia="仿宋" w:hAnsi="仿宋" w:hint="eastAsia"/>
          <w:bCs/>
          <w:sz w:val="28"/>
          <w:szCs w:val="28"/>
        </w:rPr>
        <w:t>学院工作小组根据学校领导小组下达给学院的推免生指标</w:t>
      </w:r>
      <w:r w:rsidRPr="000E106A">
        <w:rPr>
          <w:rFonts w:ascii="仿宋" w:eastAsia="仿宋" w:hAnsi="仿宋"/>
          <w:bCs/>
          <w:sz w:val="28"/>
          <w:szCs w:val="28"/>
        </w:rPr>
        <w:t xml:space="preserve">, </w:t>
      </w:r>
      <w:r w:rsidRPr="000E106A">
        <w:rPr>
          <w:rFonts w:ascii="仿宋" w:eastAsia="仿宋" w:hAnsi="仿宋" w:hint="eastAsia"/>
          <w:bCs/>
          <w:sz w:val="28"/>
          <w:szCs w:val="28"/>
        </w:rPr>
        <w:t>按照参加推荐免试研究生学生的综合测评成绩由高到低排序，择优确定学院推荐名单。商务英语</w:t>
      </w:r>
      <w:r w:rsidR="00D36996" w:rsidRPr="000E106A">
        <w:rPr>
          <w:rFonts w:ascii="仿宋" w:eastAsia="仿宋" w:hAnsi="仿宋" w:hint="eastAsia"/>
          <w:bCs/>
          <w:sz w:val="28"/>
          <w:szCs w:val="28"/>
        </w:rPr>
        <w:t>、</w:t>
      </w:r>
      <w:r w:rsidRPr="000E106A">
        <w:rPr>
          <w:rFonts w:ascii="仿宋" w:eastAsia="仿宋" w:hAnsi="仿宋" w:hint="eastAsia"/>
          <w:bCs/>
          <w:sz w:val="28"/>
          <w:szCs w:val="28"/>
        </w:rPr>
        <w:t>英语</w:t>
      </w:r>
      <w:r w:rsidR="00D36996" w:rsidRPr="000E106A">
        <w:rPr>
          <w:rFonts w:ascii="仿宋" w:eastAsia="仿宋" w:hAnsi="仿宋" w:hint="eastAsia"/>
          <w:bCs/>
          <w:sz w:val="28"/>
          <w:szCs w:val="28"/>
        </w:rPr>
        <w:t>、西班牙语</w:t>
      </w:r>
      <w:r w:rsidRPr="000E106A">
        <w:rPr>
          <w:rFonts w:ascii="仿宋" w:eastAsia="仿宋" w:hAnsi="仿宋" w:hint="eastAsia"/>
          <w:bCs/>
          <w:sz w:val="28"/>
          <w:szCs w:val="28"/>
        </w:rPr>
        <w:t>专业的推免生名额原则上将根据</w:t>
      </w:r>
      <w:r w:rsidR="0090105B" w:rsidRPr="000E106A">
        <w:rPr>
          <w:rFonts w:ascii="仿宋" w:eastAsia="仿宋" w:hAnsi="仿宋" w:hint="eastAsia"/>
          <w:bCs/>
          <w:sz w:val="28"/>
          <w:szCs w:val="28"/>
        </w:rPr>
        <w:t>三</w:t>
      </w:r>
      <w:r w:rsidRPr="000E106A">
        <w:rPr>
          <w:rFonts w:ascii="仿宋" w:eastAsia="仿宋" w:hAnsi="仿宋" w:hint="eastAsia"/>
          <w:bCs/>
          <w:sz w:val="28"/>
          <w:szCs w:val="28"/>
        </w:rPr>
        <w:t>个专业大三下期实际学生人数，按照比例来分配推荐名额。</w:t>
      </w:r>
      <w:r w:rsidR="00DD52C6" w:rsidRPr="000E106A">
        <w:rPr>
          <w:rFonts w:ascii="仿宋" w:eastAsia="仿宋" w:hAnsi="仿宋" w:hint="eastAsia"/>
          <w:bCs/>
          <w:sz w:val="28"/>
          <w:szCs w:val="28"/>
        </w:rPr>
        <w:t>各专业按照综合测评成绩由高到低排序。如果综合测评成绩一样，则按照学业成绩高低进行排序。</w:t>
      </w:r>
    </w:p>
    <w:bookmarkEnd w:id="2"/>
    <w:p w14:paraId="430C77CF"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加强对推免生学术专长的审核。成立专家审核小组（专家组成员原则上应具有相关学科副教授及以上职称，一般不少于</w:t>
      </w:r>
      <w:r w:rsidRPr="000E106A">
        <w:rPr>
          <w:rFonts w:ascii="仿宋" w:eastAsia="仿宋" w:hAnsi="仿宋"/>
          <w:bCs/>
          <w:sz w:val="28"/>
          <w:szCs w:val="28"/>
        </w:rPr>
        <w:t>5</w:t>
      </w:r>
      <w:r w:rsidRPr="000E106A">
        <w:rPr>
          <w:rFonts w:ascii="仿宋" w:eastAsia="仿宋" w:hAnsi="仿宋" w:hint="eastAsia"/>
          <w:bCs/>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公示，未通过审核鉴定或答辩的学生不得推荐。</w:t>
      </w:r>
    </w:p>
    <w:p w14:paraId="505D0CA0"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8.</w:t>
      </w:r>
      <w:r w:rsidRPr="000E106A">
        <w:rPr>
          <w:rFonts w:ascii="仿宋" w:eastAsia="仿宋" w:hAnsi="仿宋" w:hint="eastAsia"/>
          <w:bCs/>
          <w:sz w:val="28"/>
          <w:szCs w:val="28"/>
        </w:rPr>
        <w:t>外国语学院推荐学校要填写教育部统一制定格式的《普通高等学校推荐免试攻读硕士学位研究生资格登记表》，经学院工作小组审核盖章，并经教务处、学生工作部（处）对学院初选学生评分进行复审确认后，报学校领导小组批准。</w:t>
      </w:r>
      <w:r w:rsidRPr="000E106A">
        <w:rPr>
          <w:rFonts w:ascii="仿宋" w:eastAsia="仿宋" w:hAnsi="仿宋"/>
          <w:bCs/>
          <w:sz w:val="28"/>
          <w:szCs w:val="28"/>
        </w:rPr>
        <w:t xml:space="preserve"> </w:t>
      </w:r>
    </w:p>
    <w:p w14:paraId="1CBA3A75" w14:textId="12C20F54" w:rsidR="00ED2AFF" w:rsidRPr="000E106A" w:rsidRDefault="00071A7F">
      <w:pPr>
        <w:pStyle w:val="2"/>
        <w:spacing w:before="312" w:after="312"/>
        <w:rPr>
          <w:bCs/>
        </w:rPr>
      </w:pPr>
      <w:r w:rsidRPr="000E106A">
        <w:rPr>
          <w:rFonts w:hint="eastAsia"/>
        </w:rPr>
        <w:lastRenderedPageBreak/>
        <w:t>第三章</w:t>
      </w:r>
      <w:r w:rsidR="00F11DC1" w:rsidRPr="000E106A">
        <w:rPr>
          <w:rFonts w:hint="eastAsia"/>
        </w:rPr>
        <w:t xml:space="preserve"> </w:t>
      </w:r>
      <w:r w:rsidR="00F11DC1" w:rsidRPr="000E106A">
        <w:t xml:space="preserve">  </w:t>
      </w:r>
      <w:r w:rsidR="00F11DC1" w:rsidRPr="000E106A">
        <w:rPr>
          <w:rFonts w:hint="eastAsia"/>
        </w:rPr>
        <w:t>综合测评与学术专长认定</w:t>
      </w:r>
    </w:p>
    <w:p w14:paraId="2F61564C" w14:textId="77777777" w:rsidR="00ED2AFF" w:rsidRPr="000E106A" w:rsidRDefault="00071A7F">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第五条</w:t>
      </w:r>
      <w:r w:rsidRPr="000E106A">
        <w:rPr>
          <w:rFonts w:ascii="仿宋" w:eastAsia="仿宋" w:hAnsi="仿宋"/>
          <w:bCs/>
          <w:sz w:val="28"/>
          <w:szCs w:val="28"/>
        </w:rPr>
        <w:t xml:space="preserve">  </w:t>
      </w:r>
      <w:r w:rsidRPr="000E106A">
        <w:rPr>
          <w:rFonts w:ascii="仿宋" w:eastAsia="仿宋" w:hAnsi="仿宋" w:hint="eastAsia"/>
          <w:bCs/>
          <w:sz w:val="28"/>
          <w:szCs w:val="28"/>
        </w:rPr>
        <w:t>外国语学院综合考核评分细则</w:t>
      </w:r>
    </w:p>
    <w:p w14:paraId="44387980"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（一）综合测评成绩</w:t>
      </w:r>
      <w:r w:rsidRPr="000E106A">
        <w:rPr>
          <w:rFonts w:ascii="仿宋" w:eastAsia="仿宋" w:hAnsi="仿宋"/>
          <w:bCs/>
          <w:sz w:val="28"/>
          <w:szCs w:val="28"/>
        </w:rPr>
        <w:t>=</w:t>
      </w:r>
      <w:r w:rsidRPr="000E106A">
        <w:rPr>
          <w:rFonts w:ascii="仿宋" w:eastAsia="仿宋" w:hAnsi="仿宋" w:hint="eastAsia"/>
          <w:bCs/>
          <w:sz w:val="28"/>
          <w:szCs w:val="28"/>
        </w:rPr>
        <w:t>学业成绩×</w:t>
      </w:r>
      <w:r w:rsidRPr="000E106A">
        <w:rPr>
          <w:rFonts w:ascii="仿宋" w:eastAsia="仿宋" w:hAnsi="仿宋"/>
          <w:bCs/>
          <w:sz w:val="28"/>
          <w:szCs w:val="28"/>
        </w:rPr>
        <w:t>70%+</w:t>
      </w:r>
      <w:r w:rsidRPr="000E106A">
        <w:rPr>
          <w:rFonts w:ascii="仿宋" w:eastAsia="仿宋" w:hAnsi="仿宋" w:hint="eastAsia"/>
          <w:bCs/>
          <w:sz w:val="28"/>
          <w:szCs w:val="28"/>
        </w:rPr>
        <w:t>综合能力加分（含拔尖项目加分）×</w:t>
      </w:r>
      <w:r w:rsidRPr="000E106A">
        <w:rPr>
          <w:rFonts w:ascii="仿宋" w:eastAsia="仿宋" w:hAnsi="仿宋"/>
          <w:bCs/>
          <w:sz w:val="28"/>
          <w:szCs w:val="28"/>
        </w:rPr>
        <w:t>30%</w:t>
      </w:r>
    </w:p>
    <w:p w14:paraId="4599FFD0"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（二）学业成绩（上限</w:t>
      </w:r>
      <w:r w:rsidRPr="000E106A">
        <w:rPr>
          <w:rFonts w:ascii="仿宋" w:eastAsia="仿宋" w:hAnsi="仿宋"/>
          <w:bCs/>
          <w:sz w:val="28"/>
          <w:szCs w:val="28"/>
        </w:rPr>
        <w:t>100</w:t>
      </w:r>
      <w:r w:rsidRPr="000E106A">
        <w:rPr>
          <w:rFonts w:ascii="仿宋" w:eastAsia="仿宋" w:hAnsi="仿宋" w:hint="eastAsia"/>
          <w:bCs/>
          <w:sz w:val="28"/>
          <w:szCs w:val="28"/>
        </w:rPr>
        <w:t>分）</w:t>
      </w:r>
    </w:p>
    <w:p w14:paraId="3FF7A003"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学业成绩</w:t>
      </w:r>
      <w:r w:rsidRPr="000E106A">
        <w:rPr>
          <w:rFonts w:ascii="仿宋" w:eastAsia="仿宋" w:hAnsi="仿宋"/>
          <w:bCs/>
          <w:sz w:val="28"/>
          <w:szCs w:val="28"/>
        </w:rPr>
        <w:t>=</w:t>
      </w:r>
      <w:r w:rsidRPr="000E106A">
        <w:rPr>
          <w:rFonts w:ascii="仿宋" w:eastAsia="仿宋" w:hAnsi="仿宋" w:hint="eastAsia"/>
          <w:bCs/>
          <w:sz w:val="28"/>
          <w:szCs w:val="28"/>
        </w:rPr>
        <w:t>∑（某门课程成绩×该课程学分）／∑课程学分。课程成绩均按第一次总评成绩计算。纳入学业成绩计算范围的课程：本专业培养方案中前三学年的通识教育基础课程、大学科基础课程及专业必修课程。</w:t>
      </w:r>
    </w:p>
    <w:p w14:paraId="19C25794"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（三）综合能力加分（上限</w:t>
      </w:r>
      <w:r w:rsidRPr="000E106A">
        <w:rPr>
          <w:rFonts w:ascii="仿宋" w:eastAsia="仿宋" w:hAnsi="仿宋"/>
          <w:bCs/>
          <w:sz w:val="28"/>
          <w:szCs w:val="28"/>
        </w:rPr>
        <w:t>100</w:t>
      </w:r>
      <w:r w:rsidRPr="000E106A">
        <w:rPr>
          <w:rFonts w:ascii="仿宋" w:eastAsia="仿宋" w:hAnsi="仿宋" w:hint="eastAsia"/>
          <w:bCs/>
          <w:sz w:val="28"/>
          <w:szCs w:val="28"/>
        </w:rPr>
        <w:t>分）。包含荣誉类、服兵役类、科研成果类、创新创业类、学科竞赛类、体育类、美育类、劳动教育类、社会实践类等多个类别。其中获得拔尖项目的，按照本办法第</w:t>
      </w:r>
      <w:r w:rsidRPr="000E106A">
        <w:rPr>
          <w:rFonts w:ascii="仿宋" w:eastAsia="仿宋" w:hAnsi="仿宋"/>
          <w:bCs/>
          <w:sz w:val="28"/>
          <w:szCs w:val="28"/>
        </w:rPr>
        <w:t>3</w:t>
      </w:r>
      <w:r w:rsidRPr="000E106A">
        <w:rPr>
          <w:rFonts w:ascii="仿宋" w:eastAsia="仿宋" w:hAnsi="仿宋" w:hint="eastAsia"/>
          <w:bCs/>
          <w:sz w:val="28"/>
          <w:szCs w:val="28"/>
        </w:rPr>
        <w:t>点拔尖项目加分规则执行，加分计入综合能力总分。荣誉类加分不含各种奖学金、</w:t>
      </w:r>
      <w:r w:rsidRPr="000E106A">
        <w:rPr>
          <w:rFonts w:ascii="仿宋" w:eastAsia="仿宋" w:hAnsi="仿宋"/>
          <w:bCs/>
          <w:sz w:val="28"/>
          <w:szCs w:val="28"/>
        </w:rPr>
        <w:t>A</w:t>
      </w:r>
      <w:r w:rsidRPr="000E106A">
        <w:rPr>
          <w:rFonts w:ascii="仿宋" w:eastAsia="仿宋" w:hAnsi="仿宋" w:hint="eastAsia"/>
          <w:bCs/>
          <w:sz w:val="28"/>
          <w:szCs w:val="28"/>
        </w:rPr>
        <w:t>级综合证书、职业资格证书、专业等级证书等，各项加分均以证书或文件原件为准，并且在某一方面有多项加分情况时，只取一项。</w:t>
      </w:r>
    </w:p>
    <w:p w14:paraId="4FA67CFD"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1.</w:t>
      </w:r>
      <w:r w:rsidRPr="000E106A">
        <w:rPr>
          <w:rFonts w:ascii="仿宋" w:eastAsia="仿宋" w:hAnsi="仿宋" w:hint="eastAsia"/>
          <w:bCs/>
          <w:sz w:val="28"/>
          <w:szCs w:val="28"/>
        </w:rPr>
        <w:t>综合素质类加分，该部分加分不超过综合能力加分的</w:t>
      </w:r>
      <w:r w:rsidRPr="000E106A">
        <w:rPr>
          <w:rFonts w:ascii="仿宋" w:eastAsia="仿宋" w:hAnsi="仿宋"/>
          <w:bCs/>
          <w:sz w:val="28"/>
          <w:szCs w:val="28"/>
        </w:rPr>
        <w:t>40%</w:t>
      </w:r>
      <w:r w:rsidRPr="000E106A">
        <w:rPr>
          <w:rFonts w:ascii="仿宋" w:eastAsia="仿宋" w:hAnsi="仿宋" w:hint="eastAsia"/>
          <w:bCs/>
          <w:sz w:val="28"/>
          <w:szCs w:val="28"/>
        </w:rPr>
        <w:t>，其中校级和院级加分总共不超过</w:t>
      </w:r>
      <w:r w:rsidRPr="000E106A">
        <w:rPr>
          <w:rFonts w:ascii="仿宋" w:eastAsia="仿宋" w:hAnsi="仿宋"/>
          <w:bCs/>
          <w:sz w:val="28"/>
          <w:szCs w:val="28"/>
        </w:rPr>
        <w:t>6</w:t>
      </w:r>
      <w:r w:rsidRPr="000E106A">
        <w:rPr>
          <w:rFonts w:ascii="仿宋" w:eastAsia="仿宋" w:hAnsi="仿宋" w:hint="eastAsia"/>
          <w:bCs/>
          <w:sz w:val="28"/>
          <w:szCs w:val="28"/>
        </w:rPr>
        <w:t>分。获得拔尖项目加分的，不受该限制。</w:t>
      </w:r>
    </w:p>
    <w:p w14:paraId="4115E6E7"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1</w:t>
      </w:r>
      <w:r w:rsidRPr="000E106A">
        <w:rPr>
          <w:rFonts w:ascii="仿宋" w:eastAsia="仿宋" w:hAnsi="仿宋" w:hint="eastAsia"/>
          <w:bCs/>
          <w:sz w:val="28"/>
          <w:szCs w:val="28"/>
        </w:rPr>
        <w:t>）获得各类荣誉称号（如，优秀大学生、三好学生、优秀学生干部、优秀共青团员、优秀共青团干、社会实践先进个人等），每项计：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2527"/>
        <w:gridCol w:w="119"/>
        <w:gridCol w:w="2875"/>
      </w:tblGrid>
      <w:tr w:rsidR="000E106A" w:rsidRPr="000E106A" w14:paraId="61DD2DDA" w14:textId="77777777">
        <w:trPr>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14:paraId="00480277" w14:textId="77777777" w:rsidR="00ED2AFF" w:rsidRPr="000E106A" w:rsidRDefault="00071A7F">
            <w:pPr>
              <w:pStyle w:val="ac"/>
            </w:pPr>
            <w:r w:rsidRPr="000E106A">
              <w:rPr>
                <w:rFonts w:hint="eastAsia"/>
              </w:rPr>
              <w:t>省（市）级（分）</w:t>
            </w:r>
          </w:p>
        </w:tc>
        <w:tc>
          <w:tcPr>
            <w:tcW w:w="1523" w:type="pct"/>
            <w:tcBorders>
              <w:top w:val="single" w:sz="4" w:space="0" w:color="auto"/>
              <w:left w:val="single" w:sz="4" w:space="0" w:color="auto"/>
              <w:bottom w:val="single" w:sz="4" w:space="0" w:color="auto"/>
              <w:right w:val="single" w:sz="4" w:space="0" w:color="auto"/>
            </w:tcBorders>
            <w:vAlign w:val="center"/>
          </w:tcPr>
          <w:p w14:paraId="65933AD6" w14:textId="77777777" w:rsidR="00ED2AFF" w:rsidRPr="000E106A" w:rsidRDefault="00071A7F">
            <w:pPr>
              <w:pStyle w:val="ac"/>
            </w:pPr>
            <w:r w:rsidRPr="000E106A">
              <w:rPr>
                <w:rFonts w:hint="eastAsia"/>
              </w:rPr>
              <w:t>校级（分）</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5C451901" w14:textId="77777777" w:rsidR="00ED2AFF" w:rsidRPr="000E106A" w:rsidRDefault="00071A7F">
            <w:pPr>
              <w:pStyle w:val="ac"/>
            </w:pPr>
            <w:r w:rsidRPr="000E106A">
              <w:rPr>
                <w:rFonts w:hint="eastAsia"/>
              </w:rPr>
              <w:t>院级（分）</w:t>
            </w:r>
          </w:p>
        </w:tc>
      </w:tr>
      <w:tr w:rsidR="000E106A" w:rsidRPr="000E106A" w14:paraId="1E95125F" w14:textId="77777777">
        <w:trPr>
          <w:cantSplit/>
          <w:trHeight w:val="20"/>
          <w:jc w:val="center"/>
        </w:trPr>
        <w:tc>
          <w:tcPr>
            <w:tcW w:w="1672" w:type="pct"/>
            <w:tcBorders>
              <w:top w:val="single" w:sz="4" w:space="0" w:color="auto"/>
              <w:left w:val="single" w:sz="4" w:space="0" w:color="auto"/>
              <w:bottom w:val="single" w:sz="4" w:space="0" w:color="auto"/>
              <w:right w:val="single" w:sz="4" w:space="0" w:color="auto"/>
            </w:tcBorders>
            <w:vAlign w:val="center"/>
          </w:tcPr>
          <w:p w14:paraId="7D34F303" w14:textId="77777777" w:rsidR="00ED2AFF" w:rsidRPr="000E106A" w:rsidRDefault="00071A7F">
            <w:pPr>
              <w:pStyle w:val="ac"/>
            </w:pPr>
            <w:r w:rsidRPr="000E106A">
              <w:t>25</w:t>
            </w:r>
          </w:p>
        </w:tc>
        <w:tc>
          <w:tcPr>
            <w:tcW w:w="1523" w:type="pct"/>
            <w:tcBorders>
              <w:top w:val="single" w:sz="4" w:space="0" w:color="auto"/>
              <w:left w:val="single" w:sz="4" w:space="0" w:color="auto"/>
              <w:bottom w:val="single" w:sz="4" w:space="0" w:color="auto"/>
              <w:right w:val="single" w:sz="4" w:space="0" w:color="auto"/>
            </w:tcBorders>
            <w:vAlign w:val="center"/>
          </w:tcPr>
          <w:p w14:paraId="735BACBA" w14:textId="77777777" w:rsidR="00ED2AFF" w:rsidRPr="000E106A" w:rsidRDefault="00071A7F">
            <w:pPr>
              <w:pStyle w:val="ac"/>
            </w:pPr>
            <w:r w:rsidRPr="000E106A">
              <w:t>5</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1EFE587A" w14:textId="77777777" w:rsidR="00ED2AFF" w:rsidRPr="000E106A" w:rsidRDefault="00071A7F">
            <w:pPr>
              <w:pStyle w:val="ac"/>
            </w:pPr>
            <w:r w:rsidRPr="000E106A">
              <w:t>1</w:t>
            </w:r>
          </w:p>
        </w:tc>
      </w:tr>
      <w:tr w:rsidR="000E106A" w:rsidRPr="000E106A" w14:paraId="105131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single" w:sz="4" w:space="0" w:color="auto"/>
              <w:left w:val="single" w:sz="4" w:space="0" w:color="auto"/>
              <w:bottom w:val="single" w:sz="4" w:space="0" w:color="auto"/>
              <w:right w:val="single" w:sz="4" w:space="0" w:color="auto"/>
            </w:tcBorders>
            <w:vAlign w:val="center"/>
          </w:tcPr>
          <w:p w14:paraId="57EE7604" w14:textId="77777777" w:rsidR="00ED2AFF" w:rsidRPr="000E106A" w:rsidRDefault="00071A7F">
            <w:pPr>
              <w:pStyle w:val="ac"/>
            </w:pPr>
            <w:r w:rsidRPr="000E106A">
              <w:rPr>
                <w:rFonts w:hint="eastAsia"/>
              </w:rPr>
              <w:t>称号</w:t>
            </w:r>
          </w:p>
        </w:tc>
        <w:tc>
          <w:tcPr>
            <w:tcW w:w="1733" w:type="pct"/>
            <w:tcBorders>
              <w:top w:val="single" w:sz="4" w:space="0" w:color="auto"/>
              <w:left w:val="nil"/>
              <w:bottom w:val="single" w:sz="4" w:space="0" w:color="auto"/>
              <w:right w:val="single" w:sz="4" w:space="0" w:color="auto"/>
            </w:tcBorders>
            <w:vAlign w:val="center"/>
          </w:tcPr>
          <w:p w14:paraId="7232576F" w14:textId="77777777" w:rsidR="00ED2AFF" w:rsidRPr="000E106A" w:rsidRDefault="00071A7F">
            <w:pPr>
              <w:pStyle w:val="ac"/>
            </w:pPr>
            <w:r w:rsidRPr="000E106A">
              <w:rPr>
                <w:rFonts w:hint="eastAsia"/>
              </w:rPr>
              <w:t>级别</w:t>
            </w:r>
          </w:p>
        </w:tc>
      </w:tr>
      <w:tr w:rsidR="000E106A" w:rsidRPr="000E106A" w14:paraId="1082D6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15DDAACC" w14:textId="77777777" w:rsidR="00ED2AFF" w:rsidRPr="000E106A" w:rsidRDefault="00071A7F">
            <w:pPr>
              <w:pStyle w:val="ac"/>
            </w:pPr>
            <w:r w:rsidRPr="000E106A">
              <w:rPr>
                <w:rFonts w:hint="eastAsia"/>
              </w:rPr>
              <w:t>优秀大学生</w:t>
            </w:r>
          </w:p>
        </w:tc>
        <w:tc>
          <w:tcPr>
            <w:tcW w:w="1733" w:type="pct"/>
            <w:tcBorders>
              <w:top w:val="nil"/>
              <w:left w:val="nil"/>
              <w:bottom w:val="single" w:sz="4" w:space="0" w:color="auto"/>
              <w:right w:val="single" w:sz="4" w:space="0" w:color="auto"/>
            </w:tcBorders>
            <w:vAlign w:val="center"/>
          </w:tcPr>
          <w:p w14:paraId="73EE1AB0" w14:textId="77777777" w:rsidR="00ED2AFF" w:rsidRPr="000E106A" w:rsidRDefault="00071A7F">
            <w:pPr>
              <w:pStyle w:val="ac"/>
            </w:pPr>
            <w:r w:rsidRPr="000E106A">
              <w:rPr>
                <w:rFonts w:hint="eastAsia"/>
              </w:rPr>
              <w:t>省（市）级、校级</w:t>
            </w:r>
          </w:p>
        </w:tc>
      </w:tr>
      <w:tr w:rsidR="000E106A" w:rsidRPr="000E106A" w14:paraId="60F2CB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65FB9D8" w14:textId="77777777" w:rsidR="00ED2AFF" w:rsidRPr="000E106A" w:rsidRDefault="00071A7F">
            <w:pPr>
              <w:pStyle w:val="ac"/>
            </w:pPr>
            <w:r w:rsidRPr="000E106A">
              <w:rPr>
                <w:rFonts w:hint="eastAsia"/>
              </w:rPr>
              <w:lastRenderedPageBreak/>
              <w:t>三好学生</w:t>
            </w:r>
          </w:p>
        </w:tc>
        <w:tc>
          <w:tcPr>
            <w:tcW w:w="1733" w:type="pct"/>
            <w:tcBorders>
              <w:top w:val="nil"/>
              <w:left w:val="nil"/>
              <w:bottom w:val="single" w:sz="4" w:space="0" w:color="auto"/>
              <w:right w:val="single" w:sz="4" w:space="0" w:color="auto"/>
            </w:tcBorders>
            <w:vAlign w:val="center"/>
          </w:tcPr>
          <w:p w14:paraId="2169551C" w14:textId="77777777" w:rsidR="00ED2AFF" w:rsidRPr="000E106A" w:rsidRDefault="00071A7F">
            <w:pPr>
              <w:pStyle w:val="ac"/>
            </w:pPr>
            <w:r w:rsidRPr="000E106A">
              <w:rPr>
                <w:rFonts w:hint="eastAsia"/>
              </w:rPr>
              <w:t>省（市）级、校级</w:t>
            </w:r>
          </w:p>
        </w:tc>
      </w:tr>
      <w:tr w:rsidR="000E106A" w:rsidRPr="000E106A" w14:paraId="2ED199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5D681837" w14:textId="77777777" w:rsidR="00ED2AFF" w:rsidRPr="000E106A" w:rsidRDefault="00071A7F">
            <w:pPr>
              <w:pStyle w:val="ac"/>
            </w:pPr>
            <w:r w:rsidRPr="000E106A">
              <w:rPr>
                <w:rFonts w:hint="eastAsia"/>
              </w:rPr>
              <w:t>优秀学生干部</w:t>
            </w:r>
          </w:p>
        </w:tc>
        <w:tc>
          <w:tcPr>
            <w:tcW w:w="1733" w:type="pct"/>
            <w:tcBorders>
              <w:top w:val="nil"/>
              <w:left w:val="nil"/>
              <w:bottom w:val="single" w:sz="4" w:space="0" w:color="auto"/>
              <w:right w:val="single" w:sz="4" w:space="0" w:color="auto"/>
            </w:tcBorders>
            <w:vAlign w:val="center"/>
          </w:tcPr>
          <w:p w14:paraId="7D75E4A5" w14:textId="77777777" w:rsidR="00ED2AFF" w:rsidRPr="000E106A" w:rsidRDefault="00071A7F">
            <w:pPr>
              <w:pStyle w:val="ac"/>
            </w:pPr>
            <w:r w:rsidRPr="000E106A">
              <w:rPr>
                <w:rFonts w:hint="eastAsia"/>
              </w:rPr>
              <w:t>省（市）级、校级</w:t>
            </w:r>
          </w:p>
        </w:tc>
      </w:tr>
      <w:tr w:rsidR="000E106A" w:rsidRPr="000E106A" w14:paraId="3A0A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39E7C05D" w14:textId="77777777" w:rsidR="00ED2AFF" w:rsidRPr="000E106A" w:rsidRDefault="00071A7F">
            <w:pPr>
              <w:pStyle w:val="ac"/>
            </w:pPr>
            <w:r w:rsidRPr="000E106A">
              <w:rPr>
                <w:rFonts w:hint="eastAsia"/>
              </w:rPr>
              <w:t>优秀共产党员</w:t>
            </w:r>
          </w:p>
        </w:tc>
        <w:tc>
          <w:tcPr>
            <w:tcW w:w="1733" w:type="pct"/>
            <w:tcBorders>
              <w:top w:val="nil"/>
              <w:left w:val="nil"/>
              <w:bottom w:val="single" w:sz="4" w:space="0" w:color="auto"/>
              <w:right w:val="single" w:sz="4" w:space="0" w:color="auto"/>
            </w:tcBorders>
            <w:vAlign w:val="center"/>
          </w:tcPr>
          <w:p w14:paraId="0ACB7313" w14:textId="77777777" w:rsidR="00ED2AFF" w:rsidRPr="000E106A" w:rsidRDefault="00071A7F">
            <w:pPr>
              <w:pStyle w:val="ac"/>
            </w:pPr>
            <w:r w:rsidRPr="000E106A">
              <w:rPr>
                <w:rFonts w:hint="eastAsia"/>
              </w:rPr>
              <w:t>省（市）级、校级</w:t>
            </w:r>
          </w:p>
        </w:tc>
      </w:tr>
      <w:tr w:rsidR="000E106A" w:rsidRPr="000E106A" w14:paraId="0DC1D0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39D43A69" w14:textId="77777777" w:rsidR="00ED2AFF" w:rsidRPr="000E106A" w:rsidRDefault="00071A7F">
            <w:pPr>
              <w:pStyle w:val="ac"/>
            </w:pPr>
            <w:r w:rsidRPr="000E106A">
              <w:rPr>
                <w:rFonts w:hint="eastAsia"/>
              </w:rPr>
              <w:t>优秀共青团员</w:t>
            </w:r>
          </w:p>
        </w:tc>
        <w:tc>
          <w:tcPr>
            <w:tcW w:w="1733" w:type="pct"/>
            <w:tcBorders>
              <w:top w:val="nil"/>
              <w:left w:val="nil"/>
              <w:bottom w:val="single" w:sz="4" w:space="0" w:color="auto"/>
              <w:right w:val="single" w:sz="4" w:space="0" w:color="auto"/>
            </w:tcBorders>
            <w:vAlign w:val="center"/>
          </w:tcPr>
          <w:p w14:paraId="1DD19EB2" w14:textId="77777777" w:rsidR="00ED2AFF" w:rsidRPr="000E106A" w:rsidRDefault="00071A7F">
            <w:pPr>
              <w:pStyle w:val="ac"/>
            </w:pPr>
            <w:r w:rsidRPr="000E106A">
              <w:rPr>
                <w:rFonts w:hint="eastAsia"/>
              </w:rPr>
              <w:t>省（市）级、校级</w:t>
            </w:r>
          </w:p>
        </w:tc>
      </w:tr>
      <w:tr w:rsidR="000E106A" w:rsidRPr="000E106A" w14:paraId="3AAC85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5F5F334A" w14:textId="77777777" w:rsidR="00ED2AFF" w:rsidRPr="000E106A" w:rsidRDefault="00071A7F">
            <w:pPr>
              <w:pStyle w:val="ac"/>
            </w:pPr>
            <w:r w:rsidRPr="000E106A">
              <w:rPr>
                <w:rFonts w:hint="eastAsia"/>
              </w:rPr>
              <w:t>优秀共青团干部</w:t>
            </w:r>
          </w:p>
        </w:tc>
        <w:tc>
          <w:tcPr>
            <w:tcW w:w="1733" w:type="pct"/>
            <w:tcBorders>
              <w:top w:val="nil"/>
              <w:left w:val="nil"/>
              <w:bottom w:val="single" w:sz="4" w:space="0" w:color="auto"/>
              <w:right w:val="single" w:sz="4" w:space="0" w:color="auto"/>
            </w:tcBorders>
            <w:vAlign w:val="center"/>
          </w:tcPr>
          <w:p w14:paraId="623F8A61" w14:textId="77777777" w:rsidR="00ED2AFF" w:rsidRPr="000E106A" w:rsidRDefault="00071A7F">
            <w:pPr>
              <w:pStyle w:val="ac"/>
            </w:pPr>
            <w:r w:rsidRPr="000E106A">
              <w:rPr>
                <w:rFonts w:hint="eastAsia"/>
              </w:rPr>
              <w:t>省（市）级、校级</w:t>
            </w:r>
          </w:p>
        </w:tc>
      </w:tr>
      <w:tr w:rsidR="000E106A" w:rsidRPr="000E106A" w14:paraId="7D61F6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079120E8" w14:textId="77777777" w:rsidR="00ED2AFF" w:rsidRPr="000E106A" w:rsidRDefault="00071A7F">
            <w:pPr>
              <w:pStyle w:val="ac"/>
            </w:pPr>
            <w:r w:rsidRPr="000E106A">
              <w:rPr>
                <w:rFonts w:hint="eastAsia"/>
              </w:rPr>
              <w:t>社会实践先进个人</w:t>
            </w:r>
          </w:p>
        </w:tc>
        <w:tc>
          <w:tcPr>
            <w:tcW w:w="1733" w:type="pct"/>
            <w:tcBorders>
              <w:top w:val="nil"/>
              <w:left w:val="nil"/>
              <w:bottom w:val="single" w:sz="4" w:space="0" w:color="auto"/>
              <w:right w:val="single" w:sz="4" w:space="0" w:color="auto"/>
            </w:tcBorders>
            <w:vAlign w:val="center"/>
          </w:tcPr>
          <w:p w14:paraId="65A81CB3" w14:textId="77777777" w:rsidR="00ED2AFF" w:rsidRPr="000E106A" w:rsidRDefault="00071A7F">
            <w:pPr>
              <w:pStyle w:val="ac"/>
            </w:pPr>
            <w:r w:rsidRPr="000E106A">
              <w:rPr>
                <w:rFonts w:hint="eastAsia"/>
              </w:rPr>
              <w:t>省（市）级、校级</w:t>
            </w:r>
          </w:p>
        </w:tc>
      </w:tr>
      <w:tr w:rsidR="000E106A" w:rsidRPr="000E106A" w14:paraId="7ED928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323EBAFB" w14:textId="77777777" w:rsidR="00ED2AFF" w:rsidRPr="000E106A" w:rsidRDefault="00071A7F">
            <w:pPr>
              <w:pStyle w:val="ac"/>
            </w:pPr>
            <w:r w:rsidRPr="000E106A">
              <w:rPr>
                <w:rFonts w:hint="eastAsia"/>
              </w:rPr>
              <w:t>成都市一专多能长才活动优秀青年学生</w:t>
            </w:r>
          </w:p>
        </w:tc>
        <w:tc>
          <w:tcPr>
            <w:tcW w:w="1733" w:type="pct"/>
            <w:tcBorders>
              <w:top w:val="nil"/>
              <w:left w:val="nil"/>
              <w:bottom w:val="single" w:sz="4" w:space="0" w:color="auto"/>
              <w:right w:val="single" w:sz="4" w:space="0" w:color="auto"/>
            </w:tcBorders>
            <w:vAlign w:val="center"/>
          </w:tcPr>
          <w:p w14:paraId="2B97EFD9" w14:textId="77777777" w:rsidR="00ED2AFF" w:rsidRPr="000E106A" w:rsidRDefault="00071A7F">
            <w:pPr>
              <w:pStyle w:val="ac"/>
            </w:pPr>
            <w:r w:rsidRPr="000E106A">
              <w:rPr>
                <w:rFonts w:hint="eastAsia"/>
              </w:rPr>
              <w:t>市级</w:t>
            </w:r>
          </w:p>
        </w:tc>
      </w:tr>
      <w:tr w:rsidR="000E106A" w:rsidRPr="000E106A" w14:paraId="63BD4A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6BEC1552" w14:textId="77777777" w:rsidR="00ED2AFF" w:rsidRPr="000E106A" w:rsidRDefault="00071A7F">
            <w:pPr>
              <w:pStyle w:val="ac"/>
            </w:pPr>
            <w:r w:rsidRPr="000E106A">
              <w:rPr>
                <w:rFonts w:hint="eastAsia"/>
              </w:rPr>
              <w:t>军训先进个人</w:t>
            </w:r>
          </w:p>
        </w:tc>
        <w:tc>
          <w:tcPr>
            <w:tcW w:w="1733" w:type="pct"/>
            <w:tcBorders>
              <w:top w:val="nil"/>
              <w:left w:val="nil"/>
              <w:bottom w:val="single" w:sz="4" w:space="0" w:color="auto"/>
              <w:right w:val="single" w:sz="4" w:space="0" w:color="auto"/>
            </w:tcBorders>
            <w:vAlign w:val="center"/>
          </w:tcPr>
          <w:p w14:paraId="5AFAD4A9" w14:textId="77777777" w:rsidR="00ED2AFF" w:rsidRPr="000E106A" w:rsidRDefault="00071A7F">
            <w:pPr>
              <w:pStyle w:val="ac"/>
            </w:pPr>
            <w:r w:rsidRPr="000E106A">
              <w:rPr>
                <w:rFonts w:hint="eastAsia"/>
              </w:rPr>
              <w:t>校级</w:t>
            </w:r>
          </w:p>
        </w:tc>
      </w:tr>
      <w:tr w:rsidR="000E106A" w:rsidRPr="000E106A" w14:paraId="568BF6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6FE230C1" w14:textId="77777777" w:rsidR="00ED2AFF" w:rsidRPr="000E106A" w:rsidRDefault="00071A7F">
            <w:pPr>
              <w:pStyle w:val="ac"/>
            </w:pPr>
            <w:r w:rsidRPr="000E106A">
              <w:rPr>
                <w:rFonts w:hint="eastAsia"/>
              </w:rPr>
              <w:t>“寝室之星”</w:t>
            </w:r>
          </w:p>
        </w:tc>
        <w:tc>
          <w:tcPr>
            <w:tcW w:w="1733" w:type="pct"/>
            <w:tcBorders>
              <w:top w:val="nil"/>
              <w:left w:val="nil"/>
              <w:bottom w:val="single" w:sz="4" w:space="0" w:color="auto"/>
              <w:right w:val="single" w:sz="4" w:space="0" w:color="auto"/>
            </w:tcBorders>
            <w:vAlign w:val="center"/>
          </w:tcPr>
          <w:p w14:paraId="53755007" w14:textId="77777777" w:rsidR="00ED2AFF" w:rsidRPr="000E106A" w:rsidRDefault="00071A7F">
            <w:pPr>
              <w:pStyle w:val="ac"/>
            </w:pPr>
            <w:r w:rsidRPr="000E106A">
              <w:rPr>
                <w:rFonts w:hint="eastAsia"/>
              </w:rPr>
              <w:t>校级</w:t>
            </w:r>
          </w:p>
        </w:tc>
      </w:tr>
      <w:tr w:rsidR="000E106A" w:rsidRPr="000E106A" w14:paraId="0A2B9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5277DF46" w14:textId="77777777" w:rsidR="00ED2AFF" w:rsidRPr="000E106A" w:rsidRDefault="00071A7F">
            <w:pPr>
              <w:pStyle w:val="ac"/>
            </w:pPr>
            <w:r w:rsidRPr="000E106A">
              <w:rPr>
                <w:rFonts w:hint="eastAsia"/>
              </w:rPr>
              <w:t>心理工作学生先进个人</w:t>
            </w:r>
          </w:p>
        </w:tc>
        <w:tc>
          <w:tcPr>
            <w:tcW w:w="1733" w:type="pct"/>
            <w:tcBorders>
              <w:top w:val="nil"/>
              <w:left w:val="nil"/>
              <w:bottom w:val="single" w:sz="4" w:space="0" w:color="auto"/>
              <w:right w:val="single" w:sz="4" w:space="0" w:color="auto"/>
            </w:tcBorders>
            <w:vAlign w:val="center"/>
          </w:tcPr>
          <w:p w14:paraId="5BBD59D1" w14:textId="77777777" w:rsidR="00ED2AFF" w:rsidRPr="000E106A" w:rsidRDefault="00071A7F">
            <w:pPr>
              <w:pStyle w:val="ac"/>
            </w:pPr>
            <w:r w:rsidRPr="000E106A">
              <w:rPr>
                <w:rFonts w:hint="eastAsia"/>
              </w:rPr>
              <w:t>校级</w:t>
            </w:r>
          </w:p>
        </w:tc>
      </w:tr>
      <w:tr w:rsidR="000E106A" w:rsidRPr="000E106A" w14:paraId="7097B7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67" w:type="pct"/>
            <w:gridSpan w:val="3"/>
            <w:tcBorders>
              <w:top w:val="nil"/>
              <w:left w:val="single" w:sz="4" w:space="0" w:color="auto"/>
              <w:bottom w:val="single" w:sz="4" w:space="0" w:color="auto"/>
              <w:right w:val="single" w:sz="4" w:space="0" w:color="auto"/>
            </w:tcBorders>
            <w:vAlign w:val="center"/>
          </w:tcPr>
          <w:p w14:paraId="45F9E2B5" w14:textId="77777777" w:rsidR="00ED2AFF" w:rsidRPr="000E106A" w:rsidRDefault="00071A7F">
            <w:pPr>
              <w:pStyle w:val="ac"/>
            </w:pPr>
            <w:r w:rsidRPr="000E106A">
              <w:rPr>
                <w:rFonts w:hint="eastAsia"/>
              </w:rPr>
              <w:t>优秀志愿者</w:t>
            </w:r>
          </w:p>
        </w:tc>
        <w:tc>
          <w:tcPr>
            <w:tcW w:w="1733" w:type="pct"/>
            <w:tcBorders>
              <w:top w:val="nil"/>
              <w:left w:val="nil"/>
              <w:bottom w:val="single" w:sz="4" w:space="0" w:color="auto"/>
              <w:right w:val="single" w:sz="4" w:space="0" w:color="auto"/>
            </w:tcBorders>
            <w:vAlign w:val="center"/>
          </w:tcPr>
          <w:p w14:paraId="1E7B05BC" w14:textId="77777777" w:rsidR="00ED2AFF" w:rsidRPr="000E106A" w:rsidRDefault="00071A7F">
            <w:pPr>
              <w:pStyle w:val="ac"/>
            </w:pPr>
            <w:r w:rsidRPr="000E106A">
              <w:rPr>
                <w:rFonts w:hint="eastAsia"/>
              </w:rPr>
              <w:t>省（市）级、校级</w:t>
            </w:r>
          </w:p>
        </w:tc>
      </w:tr>
    </w:tbl>
    <w:p w14:paraId="0773A173" w14:textId="77777777" w:rsidR="00ED2AFF" w:rsidRPr="000E106A" w:rsidRDefault="00071A7F">
      <w:pPr>
        <w:pStyle w:val="ab"/>
      </w:pPr>
      <w:r w:rsidRPr="000E106A">
        <w:rPr>
          <w:rFonts w:hint="eastAsia"/>
        </w:rPr>
        <w:t>（注：若有其它重要加分项目，由学院工作小组核定后予以级别认定并相应评分。）</w:t>
      </w:r>
    </w:p>
    <w:p w14:paraId="7A05680E" w14:textId="77777777" w:rsidR="00ED2AFF" w:rsidRPr="000E106A" w:rsidRDefault="00071A7F">
      <w:pPr>
        <w:spacing w:line="560" w:lineRule="exact"/>
        <w:ind w:firstLineChars="200" w:firstLine="560"/>
        <w:rPr>
          <w:rFonts w:ascii="Times New Roman" w:eastAsia="仿宋_GB2312" w:hAnsi="Times New Roman"/>
          <w:sz w:val="28"/>
          <w:szCs w:val="28"/>
        </w:rPr>
      </w:pPr>
      <w:r w:rsidRPr="000E106A">
        <w:rPr>
          <w:rFonts w:ascii="Times New Roman" w:eastAsia="仿宋_GB2312" w:hAnsi="Times New Roman" w:hint="eastAsia"/>
          <w:sz w:val="28"/>
          <w:szCs w:val="28"/>
        </w:rPr>
        <w:t>（</w:t>
      </w:r>
      <w:r w:rsidRPr="000E106A">
        <w:rPr>
          <w:rFonts w:ascii="Times New Roman" w:eastAsia="仿宋_GB2312" w:hAnsi="Times New Roman"/>
          <w:sz w:val="28"/>
          <w:szCs w:val="28"/>
        </w:rPr>
        <w:t>2</w:t>
      </w:r>
      <w:r w:rsidRPr="000E106A">
        <w:rPr>
          <w:rFonts w:ascii="Times New Roman" w:eastAsia="仿宋_GB2312" w:hAnsi="Times New Roman" w:hint="eastAsia"/>
          <w:sz w:val="28"/>
          <w:szCs w:val="28"/>
        </w:rPr>
        <w:t>）参加各种科技、学术、文体竞赛获奖者，每项计：</w:t>
      </w:r>
    </w:p>
    <w:p w14:paraId="1377F3E2" w14:textId="08C0FC19" w:rsidR="000E106A" w:rsidRPr="000E106A" w:rsidRDefault="000E106A">
      <w:pPr>
        <w:rPr>
          <w:rFonts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32"/>
        <w:gridCol w:w="2175"/>
        <w:gridCol w:w="2311"/>
      </w:tblGrid>
      <w:tr w:rsidR="000E106A" w:rsidRPr="000E106A" w14:paraId="28CC27B0" w14:textId="77777777">
        <w:trPr>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0F1A5F2F" w14:textId="77777777" w:rsidR="00ED2AFF" w:rsidRPr="000E106A" w:rsidRDefault="00ED2AFF">
            <w:pPr>
              <w:pStyle w:val="ac"/>
            </w:pPr>
          </w:p>
        </w:tc>
        <w:tc>
          <w:tcPr>
            <w:tcW w:w="983" w:type="pct"/>
            <w:tcBorders>
              <w:top w:val="single" w:sz="4" w:space="0" w:color="auto"/>
              <w:left w:val="single" w:sz="4" w:space="0" w:color="auto"/>
              <w:bottom w:val="single" w:sz="4" w:space="0" w:color="auto"/>
              <w:right w:val="single" w:sz="4" w:space="0" w:color="auto"/>
            </w:tcBorders>
            <w:vAlign w:val="center"/>
          </w:tcPr>
          <w:p w14:paraId="01C25543" w14:textId="77777777" w:rsidR="00ED2AFF" w:rsidRPr="000E106A" w:rsidRDefault="00071A7F">
            <w:pPr>
              <w:pStyle w:val="ac"/>
            </w:pPr>
            <w:r w:rsidRPr="000E106A">
              <w:rPr>
                <w:rFonts w:hint="eastAsia"/>
              </w:rPr>
              <w:t>国家级（分）</w:t>
            </w:r>
          </w:p>
        </w:tc>
        <w:tc>
          <w:tcPr>
            <w:tcW w:w="1311" w:type="pct"/>
            <w:tcBorders>
              <w:top w:val="single" w:sz="4" w:space="0" w:color="auto"/>
              <w:left w:val="single" w:sz="4" w:space="0" w:color="auto"/>
              <w:bottom w:val="single" w:sz="4" w:space="0" w:color="auto"/>
              <w:right w:val="single" w:sz="4" w:space="0" w:color="auto"/>
            </w:tcBorders>
            <w:vAlign w:val="center"/>
          </w:tcPr>
          <w:p w14:paraId="174D8DE2" w14:textId="77777777" w:rsidR="00ED2AFF" w:rsidRPr="000E106A" w:rsidRDefault="00071A7F">
            <w:pPr>
              <w:pStyle w:val="ac"/>
            </w:pPr>
            <w:r w:rsidRPr="000E106A">
              <w:rPr>
                <w:rFonts w:hint="eastAsia"/>
              </w:rPr>
              <w:t>省（市）级（分）</w:t>
            </w:r>
          </w:p>
        </w:tc>
        <w:tc>
          <w:tcPr>
            <w:tcW w:w="1393" w:type="pct"/>
            <w:tcBorders>
              <w:top w:val="single" w:sz="4" w:space="0" w:color="auto"/>
              <w:left w:val="single" w:sz="4" w:space="0" w:color="auto"/>
              <w:bottom w:val="single" w:sz="4" w:space="0" w:color="auto"/>
              <w:right w:val="single" w:sz="4" w:space="0" w:color="auto"/>
            </w:tcBorders>
            <w:vAlign w:val="center"/>
          </w:tcPr>
          <w:p w14:paraId="1548E6D5" w14:textId="77777777" w:rsidR="00ED2AFF" w:rsidRPr="000E106A" w:rsidRDefault="00071A7F">
            <w:pPr>
              <w:pStyle w:val="ac"/>
            </w:pPr>
            <w:r w:rsidRPr="000E106A">
              <w:rPr>
                <w:rFonts w:hint="eastAsia"/>
              </w:rPr>
              <w:t>校级（分）</w:t>
            </w:r>
          </w:p>
        </w:tc>
      </w:tr>
      <w:tr w:rsidR="000E106A" w:rsidRPr="000E106A" w14:paraId="279C475C" w14:textId="77777777">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3B1B4828" w14:textId="77777777" w:rsidR="00ED2AFF" w:rsidRPr="000E106A" w:rsidRDefault="00071A7F">
            <w:pPr>
              <w:pStyle w:val="ac"/>
            </w:pPr>
            <w:r w:rsidRPr="000E106A">
              <w:rPr>
                <w:rFonts w:hint="eastAsia"/>
              </w:rPr>
              <w:t>一等奖（或第一名）</w:t>
            </w:r>
          </w:p>
        </w:tc>
        <w:tc>
          <w:tcPr>
            <w:tcW w:w="983" w:type="pct"/>
            <w:tcBorders>
              <w:top w:val="single" w:sz="4" w:space="0" w:color="auto"/>
              <w:left w:val="single" w:sz="4" w:space="0" w:color="auto"/>
              <w:bottom w:val="single" w:sz="4" w:space="0" w:color="auto"/>
              <w:right w:val="single" w:sz="4" w:space="0" w:color="auto"/>
            </w:tcBorders>
            <w:vAlign w:val="center"/>
          </w:tcPr>
          <w:p w14:paraId="20ABE95F" w14:textId="77777777" w:rsidR="00ED2AFF" w:rsidRPr="000E106A" w:rsidRDefault="00071A7F">
            <w:pPr>
              <w:pStyle w:val="ac"/>
            </w:pPr>
            <w:r w:rsidRPr="000E106A">
              <w:t>40</w:t>
            </w:r>
          </w:p>
        </w:tc>
        <w:tc>
          <w:tcPr>
            <w:tcW w:w="1311" w:type="pct"/>
            <w:tcBorders>
              <w:top w:val="single" w:sz="4" w:space="0" w:color="auto"/>
              <w:left w:val="single" w:sz="4" w:space="0" w:color="auto"/>
              <w:bottom w:val="single" w:sz="4" w:space="0" w:color="auto"/>
              <w:right w:val="single" w:sz="4" w:space="0" w:color="auto"/>
            </w:tcBorders>
            <w:vAlign w:val="center"/>
          </w:tcPr>
          <w:p w14:paraId="7E2495E2" w14:textId="77777777" w:rsidR="00ED2AFF" w:rsidRPr="000E106A" w:rsidRDefault="00071A7F">
            <w:pPr>
              <w:pStyle w:val="ac"/>
            </w:pPr>
            <w:r w:rsidRPr="000E106A">
              <w:t>20</w:t>
            </w:r>
          </w:p>
        </w:tc>
        <w:tc>
          <w:tcPr>
            <w:tcW w:w="1393" w:type="pct"/>
            <w:tcBorders>
              <w:top w:val="single" w:sz="4" w:space="0" w:color="auto"/>
              <w:left w:val="single" w:sz="4" w:space="0" w:color="auto"/>
              <w:bottom w:val="single" w:sz="4" w:space="0" w:color="auto"/>
              <w:right w:val="single" w:sz="4" w:space="0" w:color="auto"/>
            </w:tcBorders>
            <w:vAlign w:val="center"/>
          </w:tcPr>
          <w:p w14:paraId="5C96FE07" w14:textId="77777777" w:rsidR="00ED2AFF" w:rsidRPr="000E106A" w:rsidRDefault="00071A7F">
            <w:pPr>
              <w:pStyle w:val="ac"/>
            </w:pPr>
            <w:r w:rsidRPr="000E106A">
              <w:t>5</w:t>
            </w:r>
          </w:p>
        </w:tc>
      </w:tr>
      <w:tr w:rsidR="000E106A" w:rsidRPr="000E106A" w14:paraId="15F31A21" w14:textId="77777777">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316A4EB8" w14:textId="77777777" w:rsidR="00ED2AFF" w:rsidRPr="000E106A" w:rsidRDefault="00071A7F">
            <w:pPr>
              <w:pStyle w:val="ac"/>
            </w:pPr>
            <w:r w:rsidRPr="000E106A">
              <w:rPr>
                <w:rFonts w:hint="eastAsia"/>
              </w:rPr>
              <w:t>二等奖（或第二名）</w:t>
            </w:r>
          </w:p>
        </w:tc>
        <w:tc>
          <w:tcPr>
            <w:tcW w:w="983" w:type="pct"/>
            <w:tcBorders>
              <w:top w:val="single" w:sz="4" w:space="0" w:color="auto"/>
              <w:left w:val="single" w:sz="4" w:space="0" w:color="auto"/>
              <w:bottom w:val="single" w:sz="4" w:space="0" w:color="auto"/>
              <w:right w:val="single" w:sz="4" w:space="0" w:color="auto"/>
            </w:tcBorders>
            <w:vAlign w:val="center"/>
          </w:tcPr>
          <w:p w14:paraId="565AA875" w14:textId="77777777" w:rsidR="00ED2AFF" w:rsidRPr="000E106A" w:rsidRDefault="00071A7F">
            <w:pPr>
              <w:pStyle w:val="ac"/>
            </w:pPr>
            <w:r w:rsidRPr="000E106A">
              <w:t>30</w:t>
            </w:r>
          </w:p>
        </w:tc>
        <w:tc>
          <w:tcPr>
            <w:tcW w:w="1311" w:type="pct"/>
            <w:tcBorders>
              <w:top w:val="single" w:sz="4" w:space="0" w:color="auto"/>
              <w:left w:val="single" w:sz="4" w:space="0" w:color="auto"/>
              <w:bottom w:val="single" w:sz="4" w:space="0" w:color="auto"/>
              <w:right w:val="single" w:sz="4" w:space="0" w:color="auto"/>
            </w:tcBorders>
            <w:vAlign w:val="center"/>
          </w:tcPr>
          <w:p w14:paraId="6EFD7282" w14:textId="77777777" w:rsidR="00ED2AFF" w:rsidRPr="000E106A" w:rsidRDefault="00071A7F">
            <w:pPr>
              <w:pStyle w:val="ac"/>
            </w:pPr>
            <w:r w:rsidRPr="000E106A">
              <w:t>16</w:t>
            </w:r>
          </w:p>
        </w:tc>
        <w:tc>
          <w:tcPr>
            <w:tcW w:w="1393" w:type="pct"/>
            <w:tcBorders>
              <w:top w:val="single" w:sz="4" w:space="0" w:color="auto"/>
              <w:left w:val="single" w:sz="4" w:space="0" w:color="auto"/>
              <w:bottom w:val="single" w:sz="4" w:space="0" w:color="auto"/>
              <w:right w:val="single" w:sz="4" w:space="0" w:color="auto"/>
            </w:tcBorders>
            <w:vAlign w:val="center"/>
          </w:tcPr>
          <w:p w14:paraId="0C1ED58C" w14:textId="77777777" w:rsidR="00ED2AFF" w:rsidRPr="000E106A" w:rsidRDefault="00071A7F">
            <w:pPr>
              <w:pStyle w:val="ac"/>
            </w:pPr>
            <w:r w:rsidRPr="000E106A">
              <w:t>2</w:t>
            </w:r>
          </w:p>
        </w:tc>
      </w:tr>
      <w:tr w:rsidR="000E106A" w:rsidRPr="000E106A" w14:paraId="2A9DF227" w14:textId="77777777">
        <w:trPr>
          <w:cantSplit/>
          <w:trHeight w:val="20"/>
          <w:jc w:val="center"/>
        </w:trPr>
        <w:tc>
          <w:tcPr>
            <w:tcW w:w="1312" w:type="pct"/>
            <w:tcBorders>
              <w:top w:val="single" w:sz="4" w:space="0" w:color="auto"/>
              <w:left w:val="single" w:sz="4" w:space="0" w:color="auto"/>
              <w:bottom w:val="single" w:sz="4" w:space="0" w:color="auto"/>
              <w:right w:val="single" w:sz="4" w:space="0" w:color="auto"/>
            </w:tcBorders>
            <w:vAlign w:val="center"/>
          </w:tcPr>
          <w:p w14:paraId="2A3E154B" w14:textId="77777777" w:rsidR="00ED2AFF" w:rsidRPr="000E106A" w:rsidRDefault="00071A7F">
            <w:pPr>
              <w:pStyle w:val="ac"/>
            </w:pPr>
            <w:r w:rsidRPr="000E106A">
              <w:rPr>
                <w:rFonts w:hint="eastAsia"/>
              </w:rPr>
              <w:t>三等奖（或第三名）</w:t>
            </w:r>
          </w:p>
        </w:tc>
        <w:tc>
          <w:tcPr>
            <w:tcW w:w="983" w:type="pct"/>
            <w:tcBorders>
              <w:top w:val="single" w:sz="4" w:space="0" w:color="auto"/>
              <w:left w:val="single" w:sz="4" w:space="0" w:color="auto"/>
              <w:bottom w:val="single" w:sz="4" w:space="0" w:color="auto"/>
              <w:right w:val="single" w:sz="4" w:space="0" w:color="auto"/>
            </w:tcBorders>
            <w:vAlign w:val="center"/>
          </w:tcPr>
          <w:p w14:paraId="2AC3A5A8" w14:textId="77777777" w:rsidR="00ED2AFF" w:rsidRPr="000E106A" w:rsidRDefault="00071A7F">
            <w:pPr>
              <w:pStyle w:val="ac"/>
            </w:pPr>
            <w:r w:rsidRPr="000E106A">
              <w:t>25</w:t>
            </w:r>
          </w:p>
        </w:tc>
        <w:tc>
          <w:tcPr>
            <w:tcW w:w="1311" w:type="pct"/>
            <w:tcBorders>
              <w:top w:val="single" w:sz="4" w:space="0" w:color="auto"/>
              <w:left w:val="single" w:sz="4" w:space="0" w:color="auto"/>
              <w:bottom w:val="single" w:sz="4" w:space="0" w:color="auto"/>
              <w:right w:val="single" w:sz="4" w:space="0" w:color="auto"/>
            </w:tcBorders>
            <w:vAlign w:val="center"/>
          </w:tcPr>
          <w:p w14:paraId="2EB6D57B" w14:textId="77777777" w:rsidR="00ED2AFF" w:rsidRPr="000E106A" w:rsidRDefault="00071A7F">
            <w:pPr>
              <w:pStyle w:val="ac"/>
            </w:pPr>
            <w:r w:rsidRPr="000E106A">
              <w:t>12</w:t>
            </w:r>
          </w:p>
        </w:tc>
        <w:tc>
          <w:tcPr>
            <w:tcW w:w="1393" w:type="pct"/>
            <w:tcBorders>
              <w:top w:val="single" w:sz="4" w:space="0" w:color="auto"/>
              <w:left w:val="single" w:sz="4" w:space="0" w:color="auto"/>
              <w:bottom w:val="single" w:sz="4" w:space="0" w:color="auto"/>
              <w:right w:val="single" w:sz="4" w:space="0" w:color="auto"/>
            </w:tcBorders>
            <w:vAlign w:val="center"/>
          </w:tcPr>
          <w:p w14:paraId="3728930C" w14:textId="77777777" w:rsidR="00ED2AFF" w:rsidRPr="000E106A" w:rsidRDefault="00071A7F">
            <w:pPr>
              <w:pStyle w:val="ac"/>
            </w:pPr>
            <w:r w:rsidRPr="000E106A">
              <w:t>1</w:t>
            </w:r>
          </w:p>
        </w:tc>
      </w:tr>
    </w:tbl>
    <w:p w14:paraId="58915D6F" w14:textId="77777777" w:rsidR="000E106A" w:rsidRPr="000E106A" w:rsidRDefault="000E106A">
      <w:pPr>
        <w:pStyle w:val="11"/>
        <w:keepLines/>
        <w:widowControl w:val="0"/>
        <w:spacing w:before="0" w:after="0" w:afterAutospacing="0" w:line="560" w:lineRule="exact"/>
        <w:rPr>
          <w:rFonts w:ascii="Times New Roman" w:eastAsia="仿宋_GB2312" w:hAnsi="Times New Roman" w:hint="eastAsia"/>
          <w:color w:val="auto"/>
          <w:sz w:val="28"/>
        </w:rPr>
      </w:pPr>
    </w:p>
    <w:tbl>
      <w:tblPr>
        <w:tblW w:w="5000" w:type="pct"/>
        <w:tblLayout w:type="fixed"/>
        <w:tblLook w:val="04A0" w:firstRow="1" w:lastRow="0" w:firstColumn="1" w:lastColumn="0" w:noHBand="0" w:noVBand="1"/>
      </w:tblPr>
      <w:tblGrid>
        <w:gridCol w:w="4224"/>
        <w:gridCol w:w="4072"/>
      </w:tblGrid>
      <w:tr w:rsidR="000E106A" w:rsidRPr="000E106A" w14:paraId="31BCE621" w14:textId="77777777">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526D3E63" w14:textId="77777777" w:rsidR="00ED2AFF" w:rsidRPr="000E106A" w:rsidRDefault="00071A7F">
            <w:pPr>
              <w:pStyle w:val="ac"/>
            </w:pPr>
            <w:r w:rsidRPr="000E106A">
              <w:rPr>
                <w:rFonts w:hint="eastAsia"/>
              </w:rPr>
              <w:t>活动、比赛</w:t>
            </w:r>
          </w:p>
        </w:tc>
        <w:tc>
          <w:tcPr>
            <w:tcW w:w="2454" w:type="pct"/>
            <w:tcBorders>
              <w:top w:val="single" w:sz="4" w:space="0" w:color="auto"/>
              <w:left w:val="nil"/>
              <w:bottom w:val="single" w:sz="4" w:space="0" w:color="auto"/>
              <w:right w:val="single" w:sz="4" w:space="0" w:color="auto"/>
            </w:tcBorders>
            <w:vAlign w:val="center"/>
          </w:tcPr>
          <w:p w14:paraId="43FF3C66" w14:textId="77777777" w:rsidR="00ED2AFF" w:rsidRPr="000E106A" w:rsidRDefault="00071A7F">
            <w:pPr>
              <w:pStyle w:val="ac"/>
            </w:pPr>
            <w:r w:rsidRPr="000E106A">
              <w:rPr>
                <w:rFonts w:hint="eastAsia"/>
              </w:rPr>
              <w:t>级别</w:t>
            </w:r>
          </w:p>
        </w:tc>
      </w:tr>
      <w:tr w:rsidR="000E106A" w:rsidRPr="000E106A" w14:paraId="0A5F265A" w14:textId="77777777">
        <w:trPr>
          <w:trHeight w:val="20"/>
        </w:trPr>
        <w:tc>
          <w:tcPr>
            <w:tcW w:w="2546" w:type="pct"/>
            <w:tcBorders>
              <w:top w:val="nil"/>
              <w:left w:val="single" w:sz="4" w:space="0" w:color="auto"/>
              <w:bottom w:val="single" w:sz="4" w:space="0" w:color="auto"/>
              <w:right w:val="single" w:sz="4" w:space="0" w:color="auto"/>
            </w:tcBorders>
            <w:vAlign w:val="center"/>
          </w:tcPr>
          <w:p w14:paraId="36D547FF" w14:textId="77777777" w:rsidR="00ED2AFF" w:rsidRPr="000E106A" w:rsidRDefault="00071A7F">
            <w:pPr>
              <w:pStyle w:val="ac"/>
            </w:pPr>
            <w:r w:rsidRPr="000E106A">
              <w:rPr>
                <w:rFonts w:hint="eastAsia"/>
              </w:rPr>
              <w:t>“挑战杯”创业计划竞赛</w:t>
            </w:r>
          </w:p>
        </w:tc>
        <w:tc>
          <w:tcPr>
            <w:tcW w:w="2454" w:type="pct"/>
            <w:tcBorders>
              <w:top w:val="nil"/>
              <w:left w:val="nil"/>
              <w:bottom w:val="single" w:sz="4" w:space="0" w:color="auto"/>
              <w:right w:val="single" w:sz="4" w:space="0" w:color="auto"/>
            </w:tcBorders>
            <w:vAlign w:val="center"/>
          </w:tcPr>
          <w:p w14:paraId="2F37CA78" w14:textId="77777777" w:rsidR="00ED2AFF" w:rsidRPr="000E106A" w:rsidRDefault="00071A7F">
            <w:pPr>
              <w:pStyle w:val="ac"/>
            </w:pPr>
            <w:r w:rsidRPr="000E106A">
              <w:rPr>
                <w:rFonts w:hint="eastAsia"/>
              </w:rPr>
              <w:t>国家级、省（市）级、校级</w:t>
            </w:r>
          </w:p>
        </w:tc>
      </w:tr>
      <w:tr w:rsidR="000E106A" w:rsidRPr="000E106A" w14:paraId="61DD9A9C" w14:textId="77777777">
        <w:trPr>
          <w:trHeight w:val="20"/>
        </w:trPr>
        <w:tc>
          <w:tcPr>
            <w:tcW w:w="2546" w:type="pct"/>
            <w:tcBorders>
              <w:top w:val="nil"/>
              <w:left w:val="single" w:sz="4" w:space="0" w:color="auto"/>
              <w:bottom w:val="single" w:sz="4" w:space="0" w:color="auto"/>
              <w:right w:val="single" w:sz="4" w:space="0" w:color="auto"/>
            </w:tcBorders>
            <w:vAlign w:val="center"/>
          </w:tcPr>
          <w:p w14:paraId="7F4F0C7B" w14:textId="77777777" w:rsidR="00ED2AFF" w:rsidRPr="000E106A" w:rsidRDefault="00071A7F">
            <w:pPr>
              <w:pStyle w:val="ac"/>
            </w:pPr>
            <w:r w:rsidRPr="000E106A">
              <w:rPr>
                <w:rFonts w:hint="eastAsia"/>
              </w:rPr>
              <w:t>“挑战杯”课外学术科技作品竞赛</w:t>
            </w:r>
          </w:p>
        </w:tc>
        <w:tc>
          <w:tcPr>
            <w:tcW w:w="2454" w:type="pct"/>
            <w:tcBorders>
              <w:top w:val="nil"/>
              <w:left w:val="nil"/>
              <w:bottom w:val="single" w:sz="4" w:space="0" w:color="auto"/>
              <w:right w:val="single" w:sz="4" w:space="0" w:color="auto"/>
            </w:tcBorders>
            <w:vAlign w:val="center"/>
          </w:tcPr>
          <w:p w14:paraId="169EB6F5" w14:textId="77777777" w:rsidR="00ED2AFF" w:rsidRPr="000E106A" w:rsidRDefault="00071A7F">
            <w:pPr>
              <w:pStyle w:val="ac"/>
            </w:pPr>
            <w:r w:rsidRPr="000E106A">
              <w:rPr>
                <w:rFonts w:hint="eastAsia"/>
              </w:rPr>
              <w:t>国家级、省（市）级、校级</w:t>
            </w:r>
          </w:p>
        </w:tc>
      </w:tr>
      <w:tr w:rsidR="000E106A" w:rsidRPr="000E106A" w14:paraId="31A5CF13" w14:textId="77777777">
        <w:trPr>
          <w:trHeight w:val="20"/>
        </w:trPr>
        <w:tc>
          <w:tcPr>
            <w:tcW w:w="2546" w:type="pct"/>
            <w:tcBorders>
              <w:top w:val="nil"/>
              <w:left w:val="single" w:sz="4" w:space="0" w:color="auto"/>
              <w:bottom w:val="single" w:sz="4" w:space="0" w:color="auto"/>
              <w:right w:val="single" w:sz="4" w:space="0" w:color="auto"/>
            </w:tcBorders>
            <w:vAlign w:val="center"/>
          </w:tcPr>
          <w:p w14:paraId="0D814910" w14:textId="77777777" w:rsidR="00ED2AFF" w:rsidRPr="000E106A" w:rsidRDefault="00071A7F">
            <w:pPr>
              <w:pStyle w:val="ac"/>
            </w:pPr>
            <w:r w:rsidRPr="000E106A">
              <w:rPr>
                <w:rFonts w:hint="eastAsia"/>
              </w:rPr>
              <w:t>本科科研项目竞赛</w:t>
            </w:r>
          </w:p>
        </w:tc>
        <w:tc>
          <w:tcPr>
            <w:tcW w:w="2454" w:type="pct"/>
            <w:tcBorders>
              <w:top w:val="nil"/>
              <w:left w:val="nil"/>
              <w:bottom w:val="single" w:sz="4" w:space="0" w:color="auto"/>
              <w:right w:val="single" w:sz="4" w:space="0" w:color="auto"/>
            </w:tcBorders>
            <w:vAlign w:val="center"/>
          </w:tcPr>
          <w:p w14:paraId="33DC9DFD" w14:textId="77777777" w:rsidR="00ED2AFF" w:rsidRPr="000E106A" w:rsidRDefault="00071A7F">
            <w:pPr>
              <w:pStyle w:val="ac"/>
            </w:pPr>
            <w:r w:rsidRPr="000E106A">
              <w:rPr>
                <w:rFonts w:hint="eastAsia"/>
              </w:rPr>
              <w:t>国家级、省（市）级、校级</w:t>
            </w:r>
          </w:p>
        </w:tc>
      </w:tr>
      <w:tr w:rsidR="000E106A" w:rsidRPr="000E106A" w14:paraId="7EDDF1A2" w14:textId="77777777">
        <w:trPr>
          <w:trHeight w:val="20"/>
        </w:trPr>
        <w:tc>
          <w:tcPr>
            <w:tcW w:w="2546" w:type="pct"/>
            <w:tcBorders>
              <w:top w:val="nil"/>
              <w:left w:val="single" w:sz="4" w:space="0" w:color="auto"/>
              <w:bottom w:val="single" w:sz="4" w:space="0" w:color="auto"/>
              <w:right w:val="single" w:sz="4" w:space="0" w:color="auto"/>
            </w:tcBorders>
            <w:vAlign w:val="center"/>
          </w:tcPr>
          <w:p w14:paraId="4105CF6A" w14:textId="77777777" w:rsidR="00ED2AFF" w:rsidRPr="000E106A" w:rsidRDefault="00071A7F">
            <w:pPr>
              <w:pStyle w:val="ac"/>
            </w:pPr>
            <w:r w:rsidRPr="000E106A">
              <w:rPr>
                <w:rFonts w:hint="eastAsia"/>
              </w:rPr>
              <w:t>全国大学生数学建模竞赛</w:t>
            </w:r>
          </w:p>
        </w:tc>
        <w:tc>
          <w:tcPr>
            <w:tcW w:w="2454" w:type="pct"/>
            <w:tcBorders>
              <w:top w:val="nil"/>
              <w:left w:val="nil"/>
              <w:bottom w:val="single" w:sz="4" w:space="0" w:color="auto"/>
              <w:right w:val="single" w:sz="4" w:space="0" w:color="auto"/>
            </w:tcBorders>
            <w:vAlign w:val="center"/>
          </w:tcPr>
          <w:p w14:paraId="16F2E23D" w14:textId="77777777" w:rsidR="00ED2AFF" w:rsidRPr="000E106A" w:rsidRDefault="00071A7F">
            <w:pPr>
              <w:pStyle w:val="ac"/>
            </w:pPr>
            <w:r w:rsidRPr="000E106A">
              <w:rPr>
                <w:rFonts w:hint="eastAsia"/>
              </w:rPr>
              <w:t>国家级、省（市）级、校级</w:t>
            </w:r>
          </w:p>
        </w:tc>
      </w:tr>
      <w:tr w:rsidR="000E106A" w:rsidRPr="000E106A" w14:paraId="02A90B87" w14:textId="77777777">
        <w:trPr>
          <w:trHeight w:val="20"/>
        </w:trPr>
        <w:tc>
          <w:tcPr>
            <w:tcW w:w="2546" w:type="pct"/>
            <w:tcBorders>
              <w:top w:val="nil"/>
              <w:left w:val="single" w:sz="4" w:space="0" w:color="auto"/>
              <w:bottom w:val="single" w:sz="4" w:space="0" w:color="auto"/>
              <w:right w:val="single" w:sz="4" w:space="0" w:color="auto"/>
            </w:tcBorders>
            <w:vAlign w:val="center"/>
          </w:tcPr>
          <w:p w14:paraId="238BCBE4" w14:textId="77777777" w:rsidR="00ED2AFF" w:rsidRPr="000E106A" w:rsidRDefault="00071A7F">
            <w:pPr>
              <w:pStyle w:val="ac"/>
            </w:pPr>
            <w:r w:rsidRPr="000E106A">
              <w:rPr>
                <w:rFonts w:hint="eastAsia"/>
              </w:rPr>
              <w:t>全国大学生电子商务大赛</w:t>
            </w:r>
          </w:p>
        </w:tc>
        <w:tc>
          <w:tcPr>
            <w:tcW w:w="2454" w:type="pct"/>
            <w:tcBorders>
              <w:top w:val="nil"/>
              <w:left w:val="nil"/>
              <w:bottom w:val="single" w:sz="4" w:space="0" w:color="auto"/>
              <w:right w:val="single" w:sz="4" w:space="0" w:color="auto"/>
            </w:tcBorders>
            <w:vAlign w:val="center"/>
          </w:tcPr>
          <w:p w14:paraId="45199D01" w14:textId="77777777" w:rsidR="00ED2AFF" w:rsidRPr="000E106A" w:rsidRDefault="00071A7F">
            <w:pPr>
              <w:pStyle w:val="ac"/>
            </w:pPr>
            <w:r w:rsidRPr="000E106A">
              <w:rPr>
                <w:rFonts w:hint="eastAsia"/>
              </w:rPr>
              <w:t>国家级、省（市）级、校级</w:t>
            </w:r>
          </w:p>
        </w:tc>
      </w:tr>
      <w:tr w:rsidR="000E106A" w:rsidRPr="000E106A" w14:paraId="5EC4D6E7" w14:textId="77777777">
        <w:trPr>
          <w:trHeight w:val="20"/>
        </w:trPr>
        <w:tc>
          <w:tcPr>
            <w:tcW w:w="2546" w:type="pct"/>
            <w:tcBorders>
              <w:top w:val="nil"/>
              <w:left w:val="single" w:sz="4" w:space="0" w:color="auto"/>
              <w:bottom w:val="single" w:sz="4" w:space="0" w:color="auto"/>
              <w:right w:val="single" w:sz="4" w:space="0" w:color="auto"/>
            </w:tcBorders>
            <w:vAlign w:val="center"/>
          </w:tcPr>
          <w:p w14:paraId="2A2BFD8E" w14:textId="77777777" w:rsidR="00ED2AFF" w:rsidRPr="000E106A" w:rsidRDefault="00071A7F">
            <w:pPr>
              <w:pStyle w:val="ac"/>
            </w:pPr>
            <w:r w:rsidRPr="000E106A">
              <w:rPr>
                <w:rFonts w:hint="eastAsia"/>
              </w:rPr>
              <w:t>大学生艺术节</w:t>
            </w:r>
          </w:p>
        </w:tc>
        <w:tc>
          <w:tcPr>
            <w:tcW w:w="2454" w:type="pct"/>
            <w:tcBorders>
              <w:top w:val="nil"/>
              <w:left w:val="nil"/>
              <w:bottom w:val="single" w:sz="4" w:space="0" w:color="auto"/>
              <w:right w:val="single" w:sz="4" w:space="0" w:color="auto"/>
            </w:tcBorders>
            <w:vAlign w:val="center"/>
          </w:tcPr>
          <w:p w14:paraId="74AAFD50" w14:textId="77777777" w:rsidR="00ED2AFF" w:rsidRPr="000E106A" w:rsidRDefault="00071A7F">
            <w:pPr>
              <w:pStyle w:val="ac"/>
            </w:pPr>
            <w:r w:rsidRPr="000E106A">
              <w:rPr>
                <w:rFonts w:hint="eastAsia"/>
              </w:rPr>
              <w:t>省级</w:t>
            </w:r>
          </w:p>
        </w:tc>
      </w:tr>
      <w:tr w:rsidR="000E106A" w:rsidRPr="000E106A" w14:paraId="36677525" w14:textId="77777777">
        <w:trPr>
          <w:trHeight w:val="20"/>
        </w:trPr>
        <w:tc>
          <w:tcPr>
            <w:tcW w:w="2546" w:type="pct"/>
            <w:tcBorders>
              <w:top w:val="nil"/>
              <w:left w:val="single" w:sz="4" w:space="0" w:color="auto"/>
              <w:bottom w:val="single" w:sz="4" w:space="0" w:color="auto"/>
              <w:right w:val="single" w:sz="4" w:space="0" w:color="auto"/>
            </w:tcBorders>
            <w:vAlign w:val="center"/>
          </w:tcPr>
          <w:p w14:paraId="40754B09" w14:textId="77777777" w:rsidR="00ED2AFF" w:rsidRPr="000E106A" w:rsidRDefault="00071A7F">
            <w:pPr>
              <w:pStyle w:val="ac"/>
            </w:pPr>
            <w:r w:rsidRPr="000E106A">
              <w:rPr>
                <w:rFonts w:hint="eastAsia"/>
              </w:rPr>
              <w:t>大学生职业生涯规划大赛</w:t>
            </w:r>
          </w:p>
        </w:tc>
        <w:tc>
          <w:tcPr>
            <w:tcW w:w="2454" w:type="pct"/>
            <w:tcBorders>
              <w:top w:val="nil"/>
              <w:left w:val="nil"/>
              <w:bottom w:val="single" w:sz="4" w:space="0" w:color="auto"/>
              <w:right w:val="single" w:sz="4" w:space="0" w:color="auto"/>
            </w:tcBorders>
            <w:vAlign w:val="center"/>
          </w:tcPr>
          <w:p w14:paraId="6ECC806B" w14:textId="77777777" w:rsidR="00ED2AFF" w:rsidRPr="000E106A" w:rsidRDefault="00071A7F">
            <w:pPr>
              <w:pStyle w:val="ac"/>
            </w:pPr>
            <w:r w:rsidRPr="000E106A">
              <w:rPr>
                <w:rFonts w:hint="eastAsia"/>
              </w:rPr>
              <w:t>校级</w:t>
            </w:r>
          </w:p>
        </w:tc>
      </w:tr>
      <w:tr w:rsidR="000E106A" w:rsidRPr="000E106A" w14:paraId="28EDD4EE" w14:textId="77777777">
        <w:trPr>
          <w:trHeight w:val="20"/>
        </w:trPr>
        <w:tc>
          <w:tcPr>
            <w:tcW w:w="2546" w:type="pct"/>
            <w:tcBorders>
              <w:top w:val="nil"/>
              <w:left w:val="single" w:sz="4" w:space="0" w:color="auto"/>
              <w:bottom w:val="single" w:sz="4" w:space="0" w:color="auto"/>
              <w:right w:val="single" w:sz="4" w:space="0" w:color="auto"/>
            </w:tcBorders>
            <w:vAlign w:val="center"/>
          </w:tcPr>
          <w:p w14:paraId="3A05D20D" w14:textId="77777777" w:rsidR="00ED2AFF" w:rsidRPr="000E106A" w:rsidRDefault="00071A7F">
            <w:pPr>
              <w:pStyle w:val="ac"/>
            </w:pPr>
            <w:r w:rsidRPr="000E106A">
              <w:rPr>
                <w:rFonts w:hint="eastAsia"/>
              </w:rPr>
              <w:t>光华杯辩论赛</w:t>
            </w:r>
          </w:p>
        </w:tc>
        <w:tc>
          <w:tcPr>
            <w:tcW w:w="2454" w:type="pct"/>
            <w:tcBorders>
              <w:top w:val="nil"/>
              <w:left w:val="nil"/>
              <w:bottom w:val="single" w:sz="4" w:space="0" w:color="auto"/>
              <w:right w:val="single" w:sz="4" w:space="0" w:color="auto"/>
            </w:tcBorders>
            <w:vAlign w:val="center"/>
          </w:tcPr>
          <w:p w14:paraId="0C580CC0" w14:textId="77777777" w:rsidR="00ED2AFF" w:rsidRPr="000E106A" w:rsidRDefault="00071A7F">
            <w:pPr>
              <w:pStyle w:val="ac"/>
            </w:pPr>
            <w:r w:rsidRPr="000E106A">
              <w:rPr>
                <w:rFonts w:hint="eastAsia"/>
              </w:rPr>
              <w:t>校级</w:t>
            </w:r>
          </w:p>
        </w:tc>
      </w:tr>
      <w:tr w:rsidR="000E106A" w:rsidRPr="000E106A" w14:paraId="5B0474EC" w14:textId="77777777">
        <w:trPr>
          <w:trHeight w:val="20"/>
        </w:trPr>
        <w:tc>
          <w:tcPr>
            <w:tcW w:w="2546" w:type="pct"/>
            <w:tcBorders>
              <w:top w:val="nil"/>
              <w:left w:val="single" w:sz="4" w:space="0" w:color="auto"/>
              <w:bottom w:val="single" w:sz="4" w:space="0" w:color="auto"/>
              <w:right w:val="single" w:sz="4" w:space="0" w:color="auto"/>
            </w:tcBorders>
            <w:vAlign w:val="center"/>
          </w:tcPr>
          <w:p w14:paraId="470E6442" w14:textId="77777777" w:rsidR="00ED2AFF" w:rsidRPr="000E106A" w:rsidRDefault="00071A7F">
            <w:pPr>
              <w:pStyle w:val="ac"/>
            </w:pPr>
            <w:r w:rsidRPr="000E106A">
              <w:rPr>
                <w:rFonts w:hint="eastAsia"/>
              </w:rPr>
              <w:t>五月校园艺术节</w:t>
            </w:r>
          </w:p>
        </w:tc>
        <w:tc>
          <w:tcPr>
            <w:tcW w:w="2454" w:type="pct"/>
            <w:tcBorders>
              <w:top w:val="nil"/>
              <w:left w:val="nil"/>
              <w:bottom w:val="single" w:sz="4" w:space="0" w:color="auto"/>
              <w:right w:val="single" w:sz="4" w:space="0" w:color="auto"/>
            </w:tcBorders>
            <w:vAlign w:val="center"/>
          </w:tcPr>
          <w:p w14:paraId="0E2921DB" w14:textId="77777777" w:rsidR="00ED2AFF" w:rsidRPr="000E106A" w:rsidRDefault="00071A7F">
            <w:pPr>
              <w:pStyle w:val="ac"/>
            </w:pPr>
            <w:r w:rsidRPr="000E106A">
              <w:rPr>
                <w:rFonts w:hint="eastAsia"/>
              </w:rPr>
              <w:t>校级</w:t>
            </w:r>
          </w:p>
        </w:tc>
      </w:tr>
      <w:tr w:rsidR="000E106A" w:rsidRPr="000E106A" w14:paraId="7B1AFA4A" w14:textId="77777777">
        <w:trPr>
          <w:trHeight w:val="20"/>
        </w:trPr>
        <w:tc>
          <w:tcPr>
            <w:tcW w:w="2546" w:type="pct"/>
            <w:tcBorders>
              <w:top w:val="nil"/>
              <w:left w:val="single" w:sz="4" w:space="0" w:color="auto"/>
              <w:bottom w:val="single" w:sz="4" w:space="0" w:color="auto"/>
              <w:right w:val="single" w:sz="4" w:space="0" w:color="auto"/>
            </w:tcBorders>
            <w:vAlign w:val="center"/>
          </w:tcPr>
          <w:p w14:paraId="55065B93" w14:textId="77777777" w:rsidR="00ED2AFF" w:rsidRPr="000E106A" w:rsidRDefault="00071A7F">
            <w:pPr>
              <w:pStyle w:val="ac"/>
            </w:pPr>
            <w:r w:rsidRPr="000E106A">
              <w:rPr>
                <w:rFonts w:hint="eastAsia"/>
              </w:rPr>
              <w:t>社会实践三下乡活动</w:t>
            </w:r>
          </w:p>
        </w:tc>
        <w:tc>
          <w:tcPr>
            <w:tcW w:w="2454" w:type="pct"/>
            <w:tcBorders>
              <w:top w:val="nil"/>
              <w:left w:val="nil"/>
              <w:bottom w:val="single" w:sz="4" w:space="0" w:color="auto"/>
              <w:right w:val="single" w:sz="4" w:space="0" w:color="auto"/>
            </w:tcBorders>
            <w:vAlign w:val="center"/>
          </w:tcPr>
          <w:p w14:paraId="6FF3E812" w14:textId="77777777" w:rsidR="00ED2AFF" w:rsidRPr="000E106A" w:rsidRDefault="00071A7F">
            <w:pPr>
              <w:pStyle w:val="ac"/>
            </w:pPr>
            <w:r w:rsidRPr="000E106A">
              <w:rPr>
                <w:rFonts w:hint="eastAsia"/>
              </w:rPr>
              <w:t>校级</w:t>
            </w:r>
          </w:p>
        </w:tc>
      </w:tr>
      <w:tr w:rsidR="000E106A" w:rsidRPr="000E106A" w14:paraId="3EB1F9DB" w14:textId="77777777">
        <w:trPr>
          <w:trHeight w:val="20"/>
        </w:trPr>
        <w:tc>
          <w:tcPr>
            <w:tcW w:w="2546" w:type="pct"/>
            <w:tcBorders>
              <w:top w:val="nil"/>
              <w:left w:val="single" w:sz="4" w:space="0" w:color="auto"/>
              <w:bottom w:val="single" w:sz="4" w:space="0" w:color="auto"/>
              <w:right w:val="single" w:sz="4" w:space="0" w:color="auto"/>
            </w:tcBorders>
            <w:vAlign w:val="center"/>
          </w:tcPr>
          <w:p w14:paraId="5500DD8C" w14:textId="77777777" w:rsidR="00ED2AFF" w:rsidRPr="000E106A" w:rsidRDefault="00071A7F">
            <w:pPr>
              <w:pStyle w:val="ac"/>
            </w:pPr>
            <w:r w:rsidRPr="000E106A">
              <w:rPr>
                <w:rFonts w:hint="eastAsia"/>
              </w:rPr>
              <w:t>科技节</w:t>
            </w:r>
          </w:p>
        </w:tc>
        <w:tc>
          <w:tcPr>
            <w:tcW w:w="2454" w:type="pct"/>
            <w:tcBorders>
              <w:top w:val="nil"/>
              <w:left w:val="nil"/>
              <w:bottom w:val="single" w:sz="4" w:space="0" w:color="auto"/>
              <w:right w:val="single" w:sz="4" w:space="0" w:color="auto"/>
            </w:tcBorders>
            <w:vAlign w:val="center"/>
          </w:tcPr>
          <w:p w14:paraId="1D4016A8" w14:textId="77777777" w:rsidR="00ED2AFF" w:rsidRPr="000E106A" w:rsidRDefault="00071A7F">
            <w:pPr>
              <w:pStyle w:val="ac"/>
            </w:pPr>
            <w:r w:rsidRPr="000E106A">
              <w:rPr>
                <w:rFonts w:hint="eastAsia"/>
              </w:rPr>
              <w:t>校级</w:t>
            </w:r>
          </w:p>
        </w:tc>
      </w:tr>
      <w:tr w:rsidR="000E106A" w:rsidRPr="000E106A" w14:paraId="36707E26" w14:textId="77777777">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4CCB23B2" w14:textId="77777777" w:rsidR="00ED2AFF" w:rsidRPr="000E106A" w:rsidRDefault="00071A7F">
            <w:pPr>
              <w:pStyle w:val="ac"/>
            </w:pPr>
            <w:r w:rsidRPr="000E106A">
              <w:rPr>
                <w:rFonts w:hint="eastAsia"/>
              </w:rPr>
              <w:t>运动会</w:t>
            </w:r>
          </w:p>
        </w:tc>
        <w:tc>
          <w:tcPr>
            <w:tcW w:w="2454" w:type="pct"/>
            <w:tcBorders>
              <w:top w:val="single" w:sz="4" w:space="0" w:color="auto"/>
              <w:left w:val="nil"/>
              <w:bottom w:val="single" w:sz="4" w:space="0" w:color="auto"/>
              <w:right w:val="single" w:sz="4" w:space="0" w:color="auto"/>
            </w:tcBorders>
            <w:vAlign w:val="center"/>
          </w:tcPr>
          <w:p w14:paraId="2825350A" w14:textId="77777777" w:rsidR="00ED2AFF" w:rsidRPr="000E106A" w:rsidRDefault="00071A7F">
            <w:pPr>
              <w:pStyle w:val="ac"/>
            </w:pPr>
            <w:r w:rsidRPr="000E106A">
              <w:rPr>
                <w:rFonts w:hint="eastAsia"/>
              </w:rPr>
              <w:t>校级</w:t>
            </w:r>
          </w:p>
        </w:tc>
      </w:tr>
      <w:tr w:rsidR="000E106A" w:rsidRPr="000E106A" w14:paraId="7E1B5B50" w14:textId="77777777">
        <w:trPr>
          <w:trHeight w:val="20"/>
        </w:trPr>
        <w:tc>
          <w:tcPr>
            <w:tcW w:w="2546" w:type="pct"/>
            <w:tcBorders>
              <w:top w:val="single" w:sz="4" w:space="0" w:color="auto"/>
              <w:left w:val="single" w:sz="4" w:space="0" w:color="auto"/>
              <w:bottom w:val="single" w:sz="4" w:space="0" w:color="auto"/>
              <w:right w:val="single" w:sz="4" w:space="0" w:color="auto"/>
            </w:tcBorders>
            <w:vAlign w:val="center"/>
          </w:tcPr>
          <w:p w14:paraId="14A45684" w14:textId="77777777" w:rsidR="00ED2AFF" w:rsidRPr="000E106A" w:rsidRDefault="00071A7F">
            <w:pPr>
              <w:pStyle w:val="ac"/>
            </w:pPr>
            <w:r w:rsidRPr="000E106A">
              <w:rPr>
                <w:rFonts w:hint="eastAsia"/>
              </w:rPr>
              <w:t>“光华杯”系列比赛（足球、排球、篮球、青春活力大赛等）</w:t>
            </w:r>
          </w:p>
        </w:tc>
        <w:tc>
          <w:tcPr>
            <w:tcW w:w="2454" w:type="pct"/>
            <w:tcBorders>
              <w:top w:val="single" w:sz="4" w:space="0" w:color="auto"/>
              <w:left w:val="nil"/>
              <w:bottom w:val="single" w:sz="4" w:space="0" w:color="auto"/>
              <w:right w:val="single" w:sz="4" w:space="0" w:color="auto"/>
            </w:tcBorders>
            <w:vAlign w:val="center"/>
          </w:tcPr>
          <w:p w14:paraId="7F97D034" w14:textId="77777777" w:rsidR="00ED2AFF" w:rsidRPr="000E106A" w:rsidRDefault="00071A7F">
            <w:pPr>
              <w:pStyle w:val="ac"/>
            </w:pPr>
            <w:r w:rsidRPr="000E106A">
              <w:rPr>
                <w:rFonts w:hint="eastAsia"/>
              </w:rPr>
              <w:t>校级</w:t>
            </w:r>
          </w:p>
        </w:tc>
      </w:tr>
    </w:tbl>
    <w:p w14:paraId="7A8B1926"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（注：①</w:t>
      </w:r>
      <w:r w:rsidRPr="000E106A">
        <w:rPr>
          <w:rFonts w:ascii="仿宋" w:eastAsia="仿宋" w:hAnsi="仿宋"/>
          <w:bCs/>
          <w:sz w:val="28"/>
          <w:szCs w:val="28"/>
        </w:rPr>
        <w:t xml:space="preserve"> </w:t>
      </w:r>
      <w:r w:rsidRPr="000E106A">
        <w:rPr>
          <w:rFonts w:ascii="仿宋" w:eastAsia="仿宋" w:hAnsi="仿宋" w:hint="eastAsia"/>
          <w:bCs/>
          <w:sz w:val="28"/>
          <w:szCs w:val="28"/>
        </w:rPr>
        <w:t>此类竞赛主要是指由党、政、军、团等组织主办或举办，非政府组织主办的各类竞赛获奖情况由院学生工作领导小组核定后予以级别认定并相应评分；②同一赛事多层次获奖取最高分，不重复计算；③体育、艺术专业类竞赛获奖，主要负责人（主演）加分按</w:t>
      </w:r>
      <w:r w:rsidRPr="000E106A">
        <w:rPr>
          <w:rFonts w:ascii="仿宋" w:eastAsia="仿宋" w:hAnsi="仿宋"/>
          <w:bCs/>
          <w:sz w:val="28"/>
          <w:szCs w:val="28"/>
        </w:rPr>
        <w:t xml:space="preserve"> </w:t>
      </w:r>
      <w:r w:rsidRPr="000E106A">
        <w:rPr>
          <w:rFonts w:ascii="仿宋" w:eastAsia="仿宋" w:hAnsi="仿宋"/>
          <w:bCs/>
          <w:sz w:val="28"/>
          <w:szCs w:val="28"/>
        </w:rPr>
        <w:lastRenderedPageBreak/>
        <w:t xml:space="preserve">1/2 </w:t>
      </w:r>
      <w:r w:rsidRPr="000E106A">
        <w:rPr>
          <w:rFonts w:ascii="仿宋" w:eastAsia="仿宋" w:hAnsi="仿宋" w:hint="eastAsia"/>
          <w:bCs/>
          <w:sz w:val="28"/>
          <w:szCs w:val="28"/>
        </w:rPr>
        <w:t>计，其他</w:t>
      </w:r>
      <w:r w:rsidRPr="000E106A">
        <w:rPr>
          <w:rFonts w:ascii="仿宋" w:eastAsia="仿宋" w:hAnsi="仿宋"/>
          <w:bCs/>
          <w:sz w:val="28"/>
          <w:szCs w:val="28"/>
        </w:rPr>
        <w:t>成员按照</w:t>
      </w:r>
      <w:r w:rsidRPr="000E106A">
        <w:rPr>
          <w:rFonts w:ascii="仿宋" w:eastAsia="仿宋" w:hAnsi="仿宋" w:hint="eastAsia"/>
          <w:bCs/>
          <w:sz w:val="28"/>
          <w:szCs w:val="28"/>
        </w:rPr>
        <w:t>1/4记；若有其它重要加分项目，由学院工作小组核定后予以级别认定并相应评分。）</w:t>
      </w:r>
    </w:p>
    <w:p w14:paraId="4550C835"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3</w:t>
      </w:r>
      <w:r w:rsidRPr="000E106A">
        <w:rPr>
          <w:rFonts w:ascii="仿宋" w:eastAsia="仿宋" w:hAnsi="仿宋" w:hint="eastAsia"/>
          <w:bCs/>
          <w:sz w:val="28"/>
          <w:szCs w:val="28"/>
        </w:rPr>
        <w:t>）在精神文明及和谐社会创建活动中做出贡献、被有关媒体报道并有党、政、军、团相关组织做出书面表扬的，一例加</w:t>
      </w:r>
      <w:r w:rsidRPr="000E106A">
        <w:rPr>
          <w:rFonts w:ascii="仿宋" w:eastAsia="仿宋" w:hAnsi="仿宋"/>
          <w:bCs/>
          <w:sz w:val="28"/>
          <w:szCs w:val="28"/>
        </w:rPr>
        <w:t>5</w:t>
      </w:r>
      <w:r w:rsidRPr="000E106A">
        <w:rPr>
          <w:rFonts w:ascii="仿宋" w:eastAsia="仿宋" w:hAnsi="仿宋" w:hint="eastAsia"/>
          <w:bCs/>
          <w:sz w:val="28"/>
          <w:szCs w:val="28"/>
        </w:rPr>
        <w:t>至</w:t>
      </w:r>
      <w:r w:rsidRPr="000E106A">
        <w:rPr>
          <w:rFonts w:ascii="仿宋" w:eastAsia="仿宋" w:hAnsi="仿宋"/>
          <w:bCs/>
          <w:sz w:val="28"/>
          <w:szCs w:val="28"/>
        </w:rPr>
        <w:t>10</w:t>
      </w:r>
      <w:r w:rsidRPr="000E106A">
        <w:rPr>
          <w:rFonts w:ascii="仿宋" w:eastAsia="仿宋" w:hAnsi="仿宋" w:hint="eastAsia"/>
          <w:bCs/>
          <w:sz w:val="28"/>
          <w:szCs w:val="28"/>
        </w:rPr>
        <w:t>分（以</w:t>
      </w:r>
      <w:r w:rsidRPr="000E106A">
        <w:rPr>
          <w:rFonts w:ascii="仿宋" w:eastAsia="仿宋" w:hAnsi="仿宋"/>
          <w:bCs/>
          <w:sz w:val="28"/>
          <w:szCs w:val="28"/>
        </w:rPr>
        <w:t>媒体报道或书面表扬的事件为单位加分，</w:t>
      </w:r>
      <w:r w:rsidRPr="000E106A">
        <w:rPr>
          <w:rFonts w:ascii="仿宋" w:eastAsia="仿宋" w:hAnsi="仿宋" w:hint="eastAsia"/>
          <w:bCs/>
          <w:sz w:val="28"/>
          <w:szCs w:val="28"/>
        </w:rPr>
        <w:t>同一</w:t>
      </w:r>
      <w:r w:rsidRPr="000E106A">
        <w:rPr>
          <w:rFonts w:ascii="仿宋" w:eastAsia="仿宋" w:hAnsi="仿宋"/>
          <w:bCs/>
          <w:sz w:val="28"/>
          <w:szCs w:val="28"/>
        </w:rPr>
        <w:t>事件在不同媒体报道或表扬的</w:t>
      </w:r>
      <w:r w:rsidRPr="000E106A">
        <w:rPr>
          <w:rFonts w:ascii="仿宋" w:eastAsia="仿宋" w:hAnsi="仿宋" w:hint="eastAsia"/>
          <w:bCs/>
          <w:sz w:val="28"/>
          <w:szCs w:val="28"/>
        </w:rPr>
        <w:t>，</w:t>
      </w:r>
      <w:r w:rsidRPr="000E106A">
        <w:rPr>
          <w:rFonts w:ascii="仿宋" w:eastAsia="仿宋" w:hAnsi="仿宋"/>
          <w:bCs/>
          <w:sz w:val="28"/>
          <w:szCs w:val="28"/>
        </w:rPr>
        <w:t>不重复加分</w:t>
      </w:r>
      <w:r w:rsidRPr="000E106A">
        <w:rPr>
          <w:rFonts w:ascii="仿宋" w:eastAsia="仿宋" w:hAnsi="仿宋" w:hint="eastAsia"/>
          <w:bCs/>
          <w:sz w:val="28"/>
          <w:szCs w:val="28"/>
        </w:rPr>
        <w:t>）。</w:t>
      </w:r>
    </w:p>
    <w:p w14:paraId="471D6767" w14:textId="6E93F929" w:rsidR="00ED2AFF" w:rsidRPr="000E106A" w:rsidRDefault="00ED2AFF"/>
    <w:tbl>
      <w:tblPr>
        <w:tblW w:w="5000" w:type="pct"/>
        <w:jc w:val="center"/>
        <w:tblLayout w:type="fixed"/>
        <w:tblLook w:val="04A0" w:firstRow="1" w:lastRow="0" w:firstColumn="1" w:lastColumn="0" w:noHBand="0" w:noVBand="1"/>
      </w:tblPr>
      <w:tblGrid>
        <w:gridCol w:w="2867"/>
        <w:gridCol w:w="5429"/>
      </w:tblGrid>
      <w:tr w:rsidR="000E106A" w:rsidRPr="000E106A" w14:paraId="35F25B70" w14:textId="77777777">
        <w:trPr>
          <w:trHeight w:val="20"/>
          <w:jc w:val="center"/>
        </w:trPr>
        <w:tc>
          <w:tcPr>
            <w:tcW w:w="1728" w:type="pct"/>
            <w:tcBorders>
              <w:top w:val="single" w:sz="4" w:space="0" w:color="auto"/>
              <w:left w:val="single" w:sz="4" w:space="0" w:color="auto"/>
              <w:bottom w:val="single" w:sz="4" w:space="0" w:color="auto"/>
              <w:right w:val="single" w:sz="4" w:space="0" w:color="auto"/>
            </w:tcBorders>
            <w:vAlign w:val="center"/>
          </w:tcPr>
          <w:p w14:paraId="4E14C591" w14:textId="77777777" w:rsidR="00ED2AFF" w:rsidRPr="000E106A" w:rsidRDefault="00071A7F">
            <w:pPr>
              <w:pStyle w:val="ac"/>
            </w:pPr>
            <w:r w:rsidRPr="000E106A">
              <w:br w:type="page"/>
            </w:r>
            <w:r w:rsidRPr="000E106A">
              <w:rPr>
                <w:rFonts w:hint="eastAsia"/>
              </w:rPr>
              <w:t>活动</w:t>
            </w:r>
          </w:p>
        </w:tc>
        <w:tc>
          <w:tcPr>
            <w:tcW w:w="3272" w:type="pct"/>
            <w:tcBorders>
              <w:top w:val="single" w:sz="4" w:space="0" w:color="auto"/>
              <w:left w:val="nil"/>
              <w:bottom w:val="single" w:sz="4" w:space="0" w:color="auto"/>
              <w:right w:val="single" w:sz="4" w:space="0" w:color="auto"/>
            </w:tcBorders>
            <w:vAlign w:val="center"/>
          </w:tcPr>
          <w:p w14:paraId="0DEC1BC7" w14:textId="77777777" w:rsidR="00ED2AFF" w:rsidRPr="000E106A" w:rsidRDefault="00071A7F">
            <w:pPr>
              <w:pStyle w:val="ac"/>
            </w:pPr>
            <w:r w:rsidRPr="000E106A">
              <w:rPr>
                <w:rFonts w:hint="eastAsia"/>
              </w:rPr>
              <w:t>媒体报道及书面表扬</w:t>
            </w:r>
          </w:p>
        </w:tc>
      </w:tr>
      <w:tr w:rsidR="000E106A" w:rsidRPr="000E106A" w14:paraId="7609AD7E" w14:textId="77777777">
        <w:trPr>
          <w:trHeight w:val="20"/>
          <w:jc w:val="center"/>
        </w:trPr>
        <w:tc>
          <w:tcPr>
            <w:tcW w:w="1728" w:type="pct"/>
            <w:tcBorders>
              <w:top w:val="nil"/>
              <w:left w:val="single" w:sz="4" w:space="0" w:color="auto"/>
              <w:bottom w:val="single" w:sz="4" w:space="0" w:color="auto"/>
              <w:right w:val="single" w:sz="4" w:space="0" w:color="auto"/>
            </w:tcBorders>
            <w:vAlign w:val="center"/>
          </w:tcPr>
          <w:p w14:paraId="2DAAAFBB" w14:textId="77777777" w:rsidR="00ED2AFF" w:rsidRPr="000E106A" w:rsidRDefault="00071A7F">
            <w:pPr>
              <w:pStyle w:val="ac"/>
            </w:pPr>
            <w:r w:rsidRPr="000E106A">
              <w:rPr>
                <w:rFonts w:hint="eastAsia"/>
              </w:rPr>
              <w:t>见义勇为</w:t>
            </w:r>
          </w:p>
        </w:tc>
        <w:tc>
          <w:tcPr>
            <w:tcW w:w="3272" w:type="pct"/>
            <w:vMerge w:val="restart"/>
            <w:tcBorders>
              <w:top w:val="single" w:sz="4" w:space="0" w:color="auto"/>
              <w:left w:val="single" w:sz="4" w:space="0" w:color="auto"/>
              <w:bottom w:val="single" w:sz="4" w:space="0" w:color="auto"/>
              <w:right w:val="single" w:sz="4" w:space="0" w:color="auto"/>
            </w:tcBorders>
            <w:vAlign w:val="center"/>
          </w:tcPr>
          <w:p w14:paraId="08245CD3" w14:textId="77777777" w:rsidR="00ED2AFF" w:rsidRPr="000E106A" w:rsidRDefault="00071A7F">
            <w:pPr>
              <w:pStyle w:val="ac"/>
            </w:pPr>
            <w:r w:rsidRPr="000E106A">
              <w:rPr>
                <w:rFonts w:hint="eastAsia"/>
              </w:rPr>
              <w:t>相关媒体为党政主流媒体如：中央、省（自治区）、地市州电视台；《人民日报》、《光明日报》、《解放军报》、《中国教育报》、《中国青年报》，省（自治区）、地市州党政报或党、政、军、团工作专报；党、政、军、团相关组织为：党、政组织指地市州以上，军指师级以上，团组织指副省级城市以上。</w:t>
            </w:r>
          </w:p>
        </w:tc>
      </w:tr>
      <w:tr w:rsidR="000E106A" w:rsidRPr="000E106A" w14:paraId="25ED2D4F" w14:textId="77777777">
        <w:trPr>
          <w:trHeight w:val="20"/>
          <w:jc w:val="center"/>
        </w:trPr>
        <w:tc>
          <w:tcPr>
            <w:tcW w:w="1728" w:type="pct"/>
            <w:tcBorders>
              <w:top w:val="nil"/>
              <w:left w:val="single" w:sz="4" w:space="0" w:color="auto"/>
              <w:bottom w:val="single" w:sz="4" w:space="0" w:color="auto"/>
              <w:right w:val="single" w:sz="4" w:space="0" w:color="auto"/>
            </w:tcBorders>
            <w:vAlign w:val="center"/>
          </w:tcPr>
          <w:p w14:paraId="6C51A65E" w14:textId="77777777" w:rsidR="00ED2AFF" w:rsidRPr="000E106A" w:rsidRDefault="00071A7F">
            <w:pPr>
              <w:pStyle w:val="ac"/>
            </w:pPr>
            <w:r w:rsidRPr="000E106A">
              <w:rPr>
                <w:rFonts w:hint="eastAsia"/>
              </w:rPr>
              <w:t>救灾抢险</w:t>
            </w:r>
          </w:p>
        </w:tc>
        <w:tc>
          <w:tcPr>
            <w:tcW w:w="3272" w:type="pct"/>
            <w:vMerge/>
            <w:tcBorders>
              <w:top w:val="single" w:sz="4" w:space="0" w:color="auto"/>
              <w:left w:val="single" w:sz="4" w:space="0" w:color="auto"/>
              <w:bottom w:val="single" w:sz="4" w:space="0" w:color="auto"/>
              <w:right w:val="single" w:sz="4" w:space="0" w:color="auto"/>
            </w:tcBorders>
            <w:vAlign w:val="center"/>
          </w:tcPr>
          <w:p w14:paraId="13685E0F" w14:textId="77777777" w:rsidR="00ED2AFF" w:rsidRPr="000E106A" w:rsidRDefault="00ED2AFF">
            <w:pPr>
              <w:pStyle w:val="ac"/>
            </w:pPr>
          </w:p>
        </w:tc>
      </w:tr>
      <w:tr w:rsidR="000E106A" w:rsidRPr="000E106A" w14:paraId="77B41761" w14:textId="77777777">
        <w:trPr>
          <w:trHeight w:val="20"/>
          <w:jc w:val="center"/>
        </w:trPr>
        <w:tc>
          <w:tcPr>
            <w:tcW w:w="1728" w:type="pct"/>
            <w:tcBorders>
              <w:top w:val="nil"/>
              <w:left w:val="single" w:sz="4" w:space="0" w:color="auto"/>
              <w:bottom w:val="single" w:sz="4" w:space="0" w:color="auto"/>
              <w:right w:val="single" w:sz="4" w:space="0" w:color="auto"/>
            </w:tcBorders>
            <w:vAlign w:val="center"/>
          </w:tcPr>
          <w:p w14:paraId="16EFEA98" w14:textId="77777777" w:rsidR="00ED2AFF" w:rsidRPr="000E106A" w:rsidRDefault="00071A7F">
            <w:pPr>
              <w:pStyle w:val="ac"/>
            </w:pPr>
            <w:r w:rsidRPr="000E106A">
              <w:rPr>
                <w:rFonts w:hint="eastAsia"/>
              </w:rPr>
              <w:t>志愿服务</w:t>
            </w:r>
          </w:p>
        </w:tc>
        <w:tc>
          <w:tcPr>
            <w:tcW w:w="3272" w:type="pct"/>
            <w:vMerge/>
            <w:tcBorders>
              <w:top w:val="single" w:sz="4" w:space="0" w:color="auto"/>
              <w:left w:val="single" w:sz="4" w:space="0" w:color="auto"/>
              <w:bottom w:val="single" w:sz="4" w:space="0" w:color="auto"/>
              <w:right w:val="single" w:sz="4" w:space="0" w:color="auto"/>
            </w:tcBorders>
            <w:vAlign w:val="center"/>
          </w:tcPr>
          <w:p w14:paraId="0D079A38" w14:textId="77777777" w:rsidR="00ED2AFF" w:rsidRPr="000E106A" w:rsidRDefault="00ED2AFF">
            <w:pPr>
              <w:pStyle w:val="ac"/>
            </w:pPr>
          </w:p>
        </w:tc>
      </w:tr>
      <w:tr w:rsidR="000E106A" w:rsidRPr="000E106A" w14:paraId="196B1147" w14:textId="77777777">
        <w:trPr>
          <w:trHeight w:val="20"/>
          <w:jc w:val="center"/>
        </w:trPr>
        <w:tc>
          <w:tcPr>
            <w:tcW w:w="1728" w:type="pct"/>
            <w:tcBorders>
              <w:top w:val="nil"/>
              <w:left w:val="single" w:sz="4" w:space="0" w:color="auto"/>
              <w:bottom w:val="single" w:sz="4" w:space="0" w:color="auto"/>
              <w:right w:val="single" w:sz="4" w:space="0" w:color="auto"/>
            </w:tcBorders>
            <w:vAlign w:val="center"/>
          </w:tcPr>
          <w:p w14:paraId="52F1D78D" w14:textId="77777777" w:rsidR="00ED2AFF" w:rsidRPr="000E106A" w:rsidRDefault="00071A7F">
            <w:pPr>
              <w:pStyle w:val="ac"/>
            </w:pPr>
            <w:r w:rsidRPr="000E106A">
              <w:rPr>
                <w:rFonts w:hint="eastAsia"/>
              </w:rPr>
              <w:t>支教扶贫</w:t>
            </w:r>
          </w:p>
        </w:tc>
        <w:tc>
          <w:tcPr>
            <w:tcW w:w="3272" w:type="pct"/>
            <w:vMerge/>
            <w:tcBorders>
              <w:top w:val="single" w:sz="4" w:space="0" w:color="auto"/>
              <w:left w:val="single" w:sz="4" w:space="0" w:color="auto"/>
              <w:bottom w:val="single" w:sz="4" w:space="0" w:color="auto"/>
              <w:right w:val="single" w:sz="4" w:space="0" w:color="auto"/>
            </w:tcBorders>
            <w:vAlign w:val="center"/>
          </w:tcPr>
          <w:p w14:paraId="22E72B0B" w14:textId="77777777" w:rsidR="00ED2AFF" w:rsidRPr="000E106A" w:rsidRDefault="00ED2AFF">
            <w:pPr>
              <w:pStyle w:val="ac"/>
            </w:pPr>
          </w:p>
        </w:tc>
      </w:tr>
    </w:tbl>
    <w:p w14:paraId="14B9035A" w14:textId="77777777" w:rsidR="00FD4B19"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4</w:t>
      </w:r>
      <w:r w:rsidRPr="000E106A">
        <w:rPr>
          <w:rFonts w:ascii="仿宋" w:eastAsia="仿宋" w:hAnsi="仿宋" w:hint="eastAsia"/>
          <w:bCs/>
          <w:sz w:val="28"/>
          <w:szCs w:val="28"/>
        </w:rPr>
        <w:t>）</w:t>
      </w:r>
      <w:r w:rsidR="00BD4A72" w:rsidRPr="000E106A">
        <w:rPr>
          <w:rFonts w:ascii="仿宋" w:eastAsia="仿宋" w:hAnsi="仿宋" w:hint="eastAsia"/>
          <w:bCs/>
          <w:sz w:val="28"/>
          <w:szCs w:val="28"/>
        </w:rPr>
        <w:t>在校期间完成服兵役，在部队荣立三等功（个人）、获得通令嘉奖或优秀士兵称号（旅或团级以上单位表彰）等方面</w:t>
      </w:r>
      <w:r w:rsidR="00FD4B19" w:rsidRPr="000E106A">
        <w:rPr>
          <w:rFonts w:ascii="仿宋" w:eastAsia="仿宋" w:hAnsi="仿宋" w:hint="eastAsia"/>
          <w:bCs/>
          <w:sz w:val="28"/>
          <w:szCs w:val="28"/>
        </w:rPr>
        <w:t>，按照以下原则加分。</w:t>
      </w:r>
    </w:p>
    <w:p w14:paraId="457A860F" w14:textId="7A4BF4FF" w:rsidR="00FD4B19" w:rsidRPr="000E106A" w:rsidRDefault="00FD4B19">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1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①</w:t>
      </w:r>
      <w:r w:rsidRPr="000E106A">
        <w:rPr>
          <w:rFonts w:ascii="仿宋" w:eastAsia="仿宋" w:hAnsi="仿宋"/>
          <w:bCs/>
          <w:sz w:val="28"/>
          <w:szCs w:val="28"/>
        </w:rPr>
        <w:fldChar w:fldCharType="end"/>
      </w:r>
      <w:r w:rsidR="00BD4A72" w:rsidRPr="000E106A">
        <w:rPr>
          <w:rFonts w:ascii="仿宋" w:eastAsia="仿宋" w:hAnsi="仿宋" w:hint="eastAsia"/>
          <w:bCs/>
          <w:sz w:val="28"/>
          <w:szCs w:val="28"/>
        </w:rPr>
        <w:t>在校期间完成服兵役，在部队荣立三等功及以上加1</w:t>
      </w:r>
      <w:r w:rsidR="00BD4A72" w:rsidRPr="000E106A">
        <w:rPr>
          <w:rFonts w:ascii="仿宋" w:eastAsia="仿宋" w:hAnsi="仿宋"/>
          <w:bCs/>
          <w:sz w:val="28"/>
          <w:szCs w:val="28"/>
        </w:rPr>
        <w:t>00</w:t>
      </w:r>
      <w:r w:rsidR="00BD4A72" w:rsidRPr="000E106A">
        <w:rPr>
          <w:rFonts w:ascii="仿宋" w:eastAsia="仿宋" w:hAnsi="仿宋" w:hint="eastAsia"/>
          <w:bCs/>
          <w:sz w:val="28"/>
          <w:szCs w:val="28"/>
        </w:rPr>
        <w:t>分</w:t>
      </w:r>
      <w:r w:rsidRPr="000E106A">
        <w:rPr>
          <w:rFonts w:ascii="仿宋" w:eastAsia="仿宋" w:hAnsi="仿宋" w:hint="eastAsia"/>
          <w:bCs/>
          <w:sz w:val="28"/>
          <w:szCs w:val="28"/>
        </w:rPr>
        <w:t>。</w:t>
      </w:r>
    </w:p>
    <w:p w14:paraId="728AC334" w14:textId="4F02D0A6" w:rsidR="00FD4B19" w:rsidRPr="000E106A" w:rsidRDefault="00FD4B19">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2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②</w:t>
      </w:r>
      <w:r w:rsidRPr="000E106A">
        <w:rPr>
          <w:rFonts w:ascii="仿宋" w:eastAsia="仿宋" w:hAnsi="仿宋"/>
          <w:bCs/>
          <w:sz w:val="28"/>
          <w:szCs w:val="28"/>
        </w:rPr>
        <w:fldChar w:fldCharType="end"/>
      </w:r>
      <w:r w:rsidR="00BD4A72" w:rsidRPr="000E106A">
        <w:rPr>
          <w:rFonts w:ascii="仿宋" w:eastAsia="仿宋" w:hAnsi="仿宋" w:hint="eastAsia"/>
          <w:bCs/>
          <w:sz w:val="28"/>
          <w:szCs w:val="28"/>
        </w:rPr>
        <w:t>在校期间完成服兵役，在部队获得通令嘉奖或优秀士兵称号加7</w:t>
      </w:r>
      <w:r w:rsidR="00BD4A72" w:rsidRPr="000E106A">
        <w:rPr>
          <w:rFonts w:ascii="仿宋" w:eastAsia="仿宋" w:hAnsi="仿宋"/>
          <w:bCs/>
          <w:sz w:val="28"/>
          <w:szCs w:val="28"/>
        </w:rPr>
        <w:t>0</w:t>
      </w:r>
      <w:r w:rsidR="00BD4A72" w:rsidRPr="000E106A">
        <w:rPr>
          <w:rFonts w:ascii="仿宋" w:eastAsia="仿宋" w:hAnsi="仿宋" w:hint="eastAsia"/>
          <w:bCs/>
          <w:sz w:val="28"/>
          <w:szCs w:val="28"/>
        </w:rPr>
        <w:t>分</w:t>
      </w:r>
      <w:r w:rsidRPr="000E106A">
        <w:rPr>
          <w:rFonts w:ascii="仿宋" w:eastAsia="仿宋" w:hAnsi="仿宋" w:hint="eastAsia"/>
          <w:bCs/>
          <w:sz w:val="28"/>
          <w:szCs w:val="28"/>
        </w:rPr>
        <w:t>。</w:t>
      </w:r>
    </w:p>
    <w:p w14:paraId="3B8280D3" w14:textId="3A0B4D71" w:rsidR="00ED2AFF" w:rsidRPr="000E106A" w:rsidRDefault="00FD4B19">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3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③</w:t>
      </w:r>
      <w:r w:rsidRPr="000E106A">
        <w:rPr>
          <w:rFonts w:ascii="仿宋" w:eastAsia="仿宋" w:hAnsi="仿宋"/>
          <w:bCs/>
          <w:sz w:val="28"/>
          <w:szCs w:val="28"/>
        </w:rPr>
        <w:fldChar w:fldCharType="end"/>
      </w:r>
      <w:r w:rsidR="00BD4A72" w:rsidRPr="000E106A">
        <w:rPr>
          <w:rFonts w:ascii="仿宋" w:eastAsia="仿宋" w:hAnsi="仿宋" w:hint="eastAsia"/>
          <w:bCs/>
          <w:sz w:val="28"/>
          <w:szCs w:val="28"/>
        </w:rPr>
        <w:t>在校期间完成服兵役加5</w:t>
      </w:r>
      <w:r w:rsidR="00BD4A72" w:rsidRPr="000E106A">
        <w:rPr>
          <w:rFonts w:ascii="仿宋" w:eastAsia="仿宋" w:hAnsi="仿宋"/>
          <w:bCs/>
          <w:sz w:val="28"/>
          <w:szCs w:val="28"/>
        </w:rPr>
        <w:t>0</w:t>
      </w:r>
      <w:r w:rsidR="00BD4A72" w:rsidRPr="000E106A">
        <w:rPr>
          <w:rFonts w:ascii="仿宋" w:eastAsia="仿宋" w:hAnsi="仿宋" w:hint="eastAsia"/>
          <w:bCs/>
          <w:sz w:val="28"/>
          <w:szCs w:val="28"/>
        </w:rPr>
        <w:t>分。</w:t>
      </w:r>
    </w:p>
    <w:p w14:paraId="1894E2B1"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5</w:t>
      </w:r>
      <w:r w:rsidRPr="000E106A">
        <w:rPr>
          <w:rFonts w:ascii="仿宋" w:eastAsia="仿宋" w:hAnsi="仿宋" w:hint="eastAsia"/>
          <w:bCs/>
          <w:sz w:val="28"/>
          <w:szCs w:val="28"/>
        </w:rPr>
        <w:t>）关于</w:t>
      </w:r>
      <w:r w:rsidRPr="000E106A">
        <w:rPr>
          <w:rFonts w:ascii="仿宋" w:eastAsia="仿宋" w:hAnsi="仿宋"/>
          <w:bCs/>
          <w:sz w:val="28"/>
          <w:szCs w:val="28"/>
        </w:rPr>
        <w:t>国际组织</w:t>
      </w:r>
      <w:r w:rsidRPr="000E106A">
        <w:rPr>
          <w:rFonts w:ascii="仿宋" w:eastAsia="仿宋" w:hAnsi="仿宋" w:hint="eastAsia"/>
          <w:bCs/>
          <w:sz w:val="28"/>
          <w:szCs w:val="28"/>
        </w:rPr>
        <w:t>实习</w:t>
      </w:r>
      <w:r w:rsidRPr="000E106A">
        <w:rPr>
          <w:rFonts w:ascii="仿宋" w:eastAsia="仿宋" w:hAnsi="仿宋"/>
          <w:bCs/>
          <w:sz w:val="28"/>
          <w:szCs w:val="28"/>
        </w:rPr>
        <w:t>、实践</w:t>
      </w:r>
      <w:r w:rsidRPr="000E106A">
        <w:rPr>
          <w:rFonts w:ascii="仿宋" w:eastAsia="仿宋" w:hAnsi="仿宋" w:hint="eastAsia"/>
          <w:bCs/>
          <w:sz w:val="28"/>
          <w:szCs w:val="28"/>
        </w:rPr>
        <w:t>的</w:t>
      </w:r>
      <w:r w:rsidRPr="000E106A">
        <w:rPr>
          <w:rFonts w:ascii="仿宋" w:eastAsia="仿宋" w:hAnsi="仿宋"/>
          <w:bCs/>
          <w:sz w:val="28"/>
          <w:szCs w:val="28"/>
        </w:rPr>
        <w:t>，</w:t>
      </w:r>
      <w:r w:rsidRPr="000E106A">
        <w:rPr>
          <w:rFonts w:ascii="仿宋" w:eastAsia="仿宋" w:hAnsi="仿宋" w:hint="eastAsia"/>
          <w:bCs/>
          <w:sz w:val="28"/>
          <w:szCs w:val="28"/>
        </w:rPr>
        <w:t>按照</w:t>
      </w:r>
      <w:r w:rsidRPr="000E106A">
        <w:rPr>
          <w:rFonts w:ascii="仿宋" w:eastAsia="仿宋" w:hAnsi="仿宋"/>
          <w:bCs/>
          <w:sz w:val="28"/>
          <w:szCs w:val="28"/>
        </w:rPr>
        <w:t>以下原则加分。</w:t>
      </w:r>
    </w:p>
    <w:p w14:paraId="22C95115"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1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①</w:t>
      </w:r>
      <w:r w:rsidRPr="000E106A">
        <w:rPr>
          <w:rFonts w:ascii="仿宋" w:eastAsia="仿宋" w:hAnsi="仿宋"/>
          <w:bCs/>
          <w:sz w:val="28"/>
          <w:szCs w:val="28"/>
        </w:rPr>
        <w:fldChar w:fldCharType="end"/>
      </w:r>
      <w:r w:rsidRPr="000E106A">
        <w:rPr>
          <w:rFonts w:ascii="仿宋" w:eastAsia="仿宋" w:hAnsi="仿宋" w:hint="eastAsia"/>
          <w:bCs/>
          <w:sz w:val="28"/>
          <w:szCs w:val="28"/>
        </w:rPr>
        <w:t>.参加教育部所列的国际组织连续实习三个月（含）以上的，加15分。</w:t>
      </w:r>
    </w:p>
    <w:p w14:paraId="20384F9F"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2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②</w:t>
      </w:r>
      <w:r w:rsidRPr="000E106A">
        <w:rPr>
          <w:rFonts w:ascii="仿宋" w:eastAsia="仿宋" w:hAnsi="仿宋"/>
          <w:bCs/>
          <w:sz w:val="28"/>
          <w:szCs w:val="28"/>
        </w:rPr>
        <w:fldChar w:fldCharType="end"/>
      </w:r>
      <w:r w:rsidRPr="000E106A">
        <w:rPr>
          <w:rFonts w:ascii="仿宋" w:eastAsia="仿宋" w:hAnsi="仿宋"/>
          <w:bCs/>
          <w:sz w:val="28"/>
          <w:szCs w:val="28"/>
        </w:rPr>
        <w:t>.</w:t>
      </w:r>
      <w:r w:rsidRPr="000E106A">
        <w:rPr>
          <w:rFonts w:ascii="仿宋" w:eastAsia="仿宋" w:hAnsi="仿宋" w:hint="eastAsia"/>
          <w:bCs/>
          <w:sz w:val="28"/>
          <w:szCs w:val="28"/>
        </w:rPr>
        <w:t>参加我国人力资源和社会保障部或教育部所列的国际组织主办或承办的国际性会议志愿者活动，加10分。</w:t>
      </w:r>
    </w:p>
    <w:p w14:paraId="2B535B0F"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fldChar w:fldCharType="begin"/>
      </w:r>
      <w:r w:rsidRPr="000E106A">
        <w:rPr>
          <w:rFonts w:ascii="仿宋" w:eastAsia="仿宋" w:hAnsi="仿宋"/>
          <w:bCs/>
          <w:sz w:val="28"/>
          <w:szCs w:val="28"/>
        </w:rPr>
        <w:instrText xml:space="preserve"> </w:instrText>
      </w:r>
      <w:r w:rsidRPr="000E106A">
        <w:rPr>
          <w:rFonts w:ascii="仿宋" w:eastAsia="仿宋" w:hAnsi="仿宋" w:hint="eastAsia"/>
          <w:bCs/>
          <w:sz w:val="28"/>
          <w:szCs w:val="28"/>
        </w:rPr>
        <w:instrText>= 3 \* GB3</w:instrText>
      </w:r>
      <w:r w:rsidRPr="000E106A">
        <w:rPr>
          <w:rFonts w:ascii="仿宋" w:eastAsia="仿宋" w:hAnsi="仿宋"/>
          <w:bCs/>
          <w:sz w:val="28"/>
          <w:szCs w:val="28"/>
        </w:rPr>
        <w:instrText xml:space="preserve"> </w:instrText>
      </w:r>
      <w:r w:rsidRPr="000E106A">
        <w:rPr>
          <w:rFonts w:ascii="仿宋" w:eastAsia="仿宋" w:hAnsi="仿宋"/>
          <w:bCs/>
          <w:sz w:val="28"/>
          <w:szCs w:val="28"/>
        </w:rPr>
        <w:fldChar w:fldCharType="separate"/>
      </w:r>
      <w:r w:rsidRPr="000E106A">
        <w:rPr>
          <w:rFonts w:ascii="仿宋" w:eastAsia="仿宋" w:hAnsi="仿宋" w:hint="eastAsia"/>
          <w:bCs/>
          <w:sz w:val="28"/>
          <w:szCs w:val="28"/>
        </w:rPr>
        <w:t>③</w:t>
      </w:r>
      <w:r w:rsidRPr="000E106A">
        <w:rPr>
          <w:rFonts w:ascii="仿宋" w:eastAsia="仿宋" w:hAnsi="仿宋"/>
          <w:bCs/>
          <w:sz w:val="28"/>
          <w:szCs w:val="28"/>
        </w:rPr>
        <w:fldChar w:fldCharType="end"/>
      </w:r>
      <w:r w:rsidRPr="000E106A">
        <w:rPr>
          <w:rFonts w:ascii="仿宋" w:eastAsia="仿宋" w:hAnsi="仿宋"/>
          <w:bCs/>
          <w:sz w:val="28"/>
          <w:szCs w:val="28"/>
        </w:rPr>
        <w:t>.</w:t>
      </w:r>
      <w:r w:rsidRPr="000E106A">
        <w:rPr>
          <w:rFonts w:ascii="仿宋" w:eastAsia="仿宋" w:hAnsi="仿宋" w:hint="eastAsia"/>
          <w:bCs/>
          <w:sz w:val="28"/>
          <w:szCs w:val="28"/>
        </w:rPr>
        <w:t>参加人力资源和社会保障部或教育部等主办的以国际组织为主题的会议和培训三天及以上的，加10分。</w:t>
      </w:r>
    </w:p>
    <w:p w14:paraId="37D90F30" w14:textId="77777777" w:rsidR="00ED2AFF" w:rsidRPr="000E106A" w:rsidRDefault="00071A7F" w:rsidP="00294124">
      <w:pPr>
        <w:spacing w:line="560" w:lineRule="exact"/>
        <w:ind w:firstLineChars="200" w:firstLine="560"/>
        <w:jc w:val="left"/>
        <w:rPr>
          <w:rFonts w:ascii="仿宋" w:eastAsia="仿宋" w:hAnsi="仿宋"/>
          <w:bCs/>
          <w:sz w:val="28"/>
          <w:szCs w:val="28"/>
        </w:rPr>
      </w:pPr>
      <w:r w:rsidRPr="000E106A">
        <w:rPr>
          <w:rFonts w:ascii="仿宋" w:eastAsia="仿宋" w:hAnsi="仿宋" w:hint="eastAsia"/>
          <w:bCs/>
          <w:sz w:val="28"/>
          <w:szCs w:val="28"/>
        </w:rPr>
        <w:lastRenderedPageBreak/>
        <w:t>本条所列国际组织实习与拔尖项目国际组织实习不作重复加分；志愿者活动与“获得各类荣誉称号”所列优秀志愿者荣誉称号不作重复加分，且只能申请1项加分，按最高级别计。教育部国际组织清单和人力资源和社会保障部国际组织清单，教育部</w:t>
      </w:r>
      <w:r w:rsidRPr="000E106A">
        <w:rPr>
          <w:rFonts w:ascii="仿宋" w:eastAsia="仿宋" w:hAnsi="仿宋"/>
          <w:bCs/>
          <w:sz w:val="28"/>
          <w:szCs w:val="28"/>
        </w:rPr>
        <w:t>国际组织人才清单</w:t>
      </w:r>
      <w:r w:rsidRPr="000E106A">
        <w:rPr>
          <w:rFonts w:ascii="仿宋" w:eastAsia="仿宋" w:hAnsi="仿宋" w:hint="eastAsia"/>
          <w:bCs/>
          <w:sz w:val="28"/>
          <w:szCs w:val="28"/>
        </w:rPr>
        <w:t>详见</w:t>
      </w:r>
      <w:r w:rsidRPr="000E106A">
        <w:rPr>
          <w:rFonts w:ascii="仿宋" w:eastAsia="仿宋" w:hAnsi="仿宋"/>
          <w:bCs/>
          <w:sz w:val="28"/>
          <w:szCs w:val="28"/>
        </w:rPr>
        <w:t>网址：https://gj.ncss.cn/gjzzjs.html</w:t>
      </w:r>
      <w:r w:rsidRPr="000E106A">
        <w:rPr>
          <w:rFonts w:ascii="仿宋" w:eastAsia="仿宋" w:hAnsi="仿宋" w:hint="eastAsia"/>
          <w:bCs/>
          <w:sz w:val="28"/>
          <w:szCs w:val="28"/>
        </w:rPr>
        <w:t>；人力资源和社会保障部国际组织清单详见网址：http://io.mohrss.gov.cn/col/1002/index.html。（以学生参加国际组织活动时人力资源和社会保障部、教育部官网公布的名单为准）。</w:t>
      </w:r>
    </w:p>
    <w:p w14:paraId="1D287BE2"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2</w:t>
      </w:r>
      <w:r w:rsidRPr="000E106A">
        <w:rPr>
          <w:rFonts w:ascii="仿宋" w:eastAsia="仿宋" w:hAnsi="仿宋" w:hint="eastAsia"/>
          <w:bCs/>
          <w:sz w:val="28"/>
          <w:szCs w:val="28"/>
        </w:rPr>
        <w:t>、科研创新能力，该部分加分不超过综合能力加分的</w:t>
      </w:r>
      <w:r w:rsidRPr="000E106A">
        <w:rPr>
          <w:rFonts w:ascii="仿宋" w:eastAsia="仿宋" w:hAnsi="仿宋"/>
          <w:bCs/>
          <w:sz w:val="28"/>
          <w:szCs w:val="28"/>
        </w:rPr>
        <w:t>60%</w:t>
      </w:r>
      <w:r w:rsidRPr="000E106A">
        <w:rPr>
          <w:rFonts w:ascii="仿宋" w:eastAsia="仿宋" w:hAnsi="仿宋" w:hint="eastAsia"/>
          <w:bCs/>
          <w:sz w:val="28"/>
          <w:szCs w:val="28"/>
        </w:rPr>
        <w:t>，其中校级加分不超过</w:t>
      </w:r>
      <w:r w:rsidRPr="000E106A">
        <w:rPr>
          <w:rFonts w:ascii="仿宋" w:eastAsia="仿宋" w:hAnsi="仿宋"/>
          <w:bCs/>
          <w:sz w:val="28"/>
          <w:szCs w:val="28"/>
        </w:rPr>
        <w:t>9</w:t>
      </w:r>
      <w:r w:rsidRPr="000E106A">
        <w:rPr>
          <w:rFonts w:ascii="仿宋" w:eastAsia="仿宋" w:hAnsi="仿宋" w:hint="eastAsia"/>
          <w:bCs/>
          <w:sz w:val="28"/>
          <w:szCs w:val="28"/>
        </w:rPr>
        <w:t>分。获得拔尖项目加分的，不受该限制。</w:t>
      </w:r>
    </w:p>
    <w:p w14:paraId="35253F9B"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1</w:t>
      </w:r>
      <w:r w:rsidRPr="000E106A">
        <w:rPr>
          <w:rFonts w:ascii="仿宋" w:eastAsia="仿宋" w:hAnsi="仿宋" w:hint="eastAsia"/>
          <w:bCs/>
          <w:sz w:val="28"/>
          <w:szCs w:val="28"/>
        </w:rPr>
        <w:t>）</w:t>
      </w:r>
      <w:r w:rsidRPr="000E106A">
        <w:rPr>
          <w:rFonts w:ascii="仿宋" w:eastAsia="仿宋" w:hAnsi="仿宋"/>
          <w:bCs/>
          <w:sz w:val="28"/>
          <w:szCs w:val="28"/>
        </w:rPr>
        <w:t xml:space="preserve"> </w:t>
      </w:r>
      <w:r w:rsidRPr="000E106A">
        <w:rPr>
          <w:rFonts w:ascii="仿宋" w:eastAsia="仿宋" w:hAnsi="仿宋" w:hint="eastAsia"/>
          <w:bCs/>
          <w:sz w:val="28"/>
          <w:szCs w:val="28"/>
        </w:rPr>
        <w:t>与英语（外语）相关的各级各类比赛竞赛获奖者。</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47"/>
        <w:gridCol w:w="238"/>
        <w:gridCol w:w="1984"/>
        <w:gridCol w:w="1701"/>
        <w:gridCol w:w="23"/>
      </w:tblGrid>
      <w:tr w:rsidR="000E106A" w:rsidRPr="000E106A" w14:paraId="37AC0863" w14:textId="77777777">
        <w:trPr>
          <w:gridAfter w:val="1"/>
          <w:wAfter w:w="23" w:type="dxa"/>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7105E11E" w14:textId="77777777" w:rsidR="00ED2AFF" w:rsidRPr="000E106A" w:rsidRDefault="00ED2AFF">
            <w:pPr>
              <w:pStyle w:val="ac"/>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99A2481" w14:textId="77777777" w:rsidR="00ED2AFF" w:rsidRPr="000E106A" w:rsidRDefault="00071A7F">
            <w:pPr>
              <w:pStyle w:val="ac"/>
            </w:pPr>
            <w:r w:rsidRPr="000E106A">
              <w:rPr>
                <w:rFonts w:hint="eastAsia"/>
              </w:rPr>
              <w:t>国家级</w:t>
            </w:r>
          </w:p>
        </w:tc>
        <w:tc>
          <w:tcPr>
            <w:tcW w:w="1984" w:type="dxa"/>
            <w:tcBorders>
              <w:top w:val="single" w:sz="4" w:space="0" w:color="auto"/>
              <w:left w:val="single" w:sz="4" w:space="0" w:color="auto"/>
              <w:bottom w:val="single" w:sz="4" w:space="0" w:color="auto"/>
              <w:right w:val="single" w:sz="4" w:space="0" w:color="auto"/>
            </w:tcBorders>
            <w:vAlign w:val="center"/>
          </w:tcPr>
          <w:p w14:paraId="79770BDA" w14:textId="77777777" w:rsidR="00ED2AFF" w:rsidRPr="000E106A" w:rsidRDefault="00071A7F">
            <w:pPr>
              <w:pStyle w:val="ac"/>
            </w:pPr>
            <w:r w:rsidRPr="000E106A">
              <w:rPr>
                <w:rFonts w:hint="eastAsia"/>
              </w:rPr>
              <w:t>省（市）级</w:t>
            </w:r>
          </w:p>
        </w:tc>
        <w:tc>
          <w:tcPr>
            <w:tcW w:w="1701" w:type="dxa"/>
            <w:tcBorders>
              <w:top w:val="single" w:sz="4" w:space="0" w:color="auto"/>
              <w:left w:val="single" w:sz="4" w:space="0" w:color="auto"/>
              <w:bottom w:val="single" w:sz="4" w:space="0" w:color="auto"/>
              <w:right w:val="single" w:sz="4" w:space="0" w:color="auto"/>
            </w:tcBorders>
            <w:vAlign w:val="center"/>
          </w:tcPr>
          <w:p w14:paraId="670EA3BA" w14:textId="77777777" w:rsidR="00ED2AFF" w:rsidRPr="000E106A" w:rsidRDefault="00071A7F">
            <w:pPr>
              <w:pStyle w:val="ac"/>
            </w:pPr>
            <w:r w:rsidRPr="000E106A">
              <w:rPr>
                <w:rFonts w:hint="eastAsia"/>
              </w:rPr>
              <w:t>校级</w:t>
            </w:r>
          </w:p>
        </w:tc>
      </w:tr>
      <w:tr w:rsidR="000E106A" w:rsidRPr="000E106A" w14:paraId="3C484459" w14:textId="77777777">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5DCA946E" w14:textId="77777777" w:rsidR="00ED2AFF" w:rsidRPr="000E106A" w:rsidRDefault="00071A7F">
            <w:pPr>
              <w:pStyle w:val="ac"/>
            </w:pPr>
            <w:r w:rsidRPr="000E106A">
              <w:rPr>
                <w:rFonts w:hint="eastAsia"/>
              </w:rPr>
              <w:t>一等奖（或第一名）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FAD3154" w14:textId="77777777" w:rsidR="00ED2AFF" w:rsidRPr="000E106A" w:rsidRDefault="00071A7F">
            <w:pPr>
              <w:pStyle w:val="ac"/>
            </w:pPr>
            <w:r w:rsidRPr="000E106A">
              <w:t>40</w:t>
            </w:r>
          </w:p>
        </w:tc>
        <w:tc>
          <w:tcPr>
            <w:tcW w:w="1984" w:type="dxa"/>
            <w:tcBorders>
              <w:top w:val="single" w:sz="4" w:space="0" w:color="auto"/>
              <w:left w:val="single" w:sz="4" w:space="0" w:color="auto"/>
              <w:bottom w:val="single" w:sz="4" w:space="0" w:color="auto"/>
              <w:right w:val="single" w:sz="4" w:space="0" w:color="auto"/>
            </w:tcBorders>
            <w:vAlign w:val="center"/>
          </w:tcPr>
          <w:p w14:paraId="724A3689" w14:textId="77777777" w:rsidR="00ED2AFF" w:rsidRPr="000E106A" w:rsidRDefault="00071A7F">
            <w:pPr>
              <w:pStyle w:val="ac"/>
            </w:pPr>
            <w:r w:rsidRPr="000E106A">
              <w:t>20</w:t>
            </w:r>
          </w:p>
        </w:tc>
        <w:tc>
          <w:tcPr>
            <w:tcW w:w="1701" w:type="dxa"/>
            <w:tcBorders>
              <w:top w:val="single" w:sz="4" w:space="0" w:color="auto"/>
              <w:left w:val="single" w:sz="4" w:space="0" w:color="auto"/>
              <w:bottom w:val="single" w:sz="4" w:space="0" w:color="auto"/>
              <w:right w:val="single" w:sz="4" w:space="0" w:color="auto"/>
            </w:tcBorders>
            <w:vAlign w:val="center"/>
          </w:tcPr>
          <w:p w14:paraId="241B0980" w14:textId="77777777" w:rsidR="00ED2AFF" w:rsidRPr="000E106A" w:rsidRDefault="00071A7F">
            <w:pPr>
              <w:pStyle w:val="ac"/>
            </w:pPr>
            <w:r w:rsidRPr="000E106A">
              <w:t>8</w:t>
            </w:r>
          </w:p>
        </w:tc>
      </w:tr>
      <w:tr w:rsidR="000E106A" w:rsidRPr="000E106A" w14:paraId="7D4A15C5" w14:textId="77777777">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3B72E3CC" w14:textId="77777777" w:rsidR="00ED2AFF" w:rsidRPr="000E106A" w:rsidRDefault="00071A7F">
            <w:pPr>
              <w:pStyle w:val="ac"/>
            </w:pPr>
            <w:r w:rsidRPr="000E106A">
              <w:rPr>
                <w:rFonts w:hint="eastAsia"/>
              </w:rPr>
              <w:t>二等奖（或第二名）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199DE4E" w14:textId="77777777" w:rsidR="00ED2AFF" w:rsidRPr="000E106A" w:rsidRDefault="00071A7F">
            <w:pPr>
              <w:pStyle w:val="ac"/>
            </w:pPr>
            <w:r w:rsidRPr="000E106A">
              <w:t>30</w:t>
            </w:r>
          </w:p>
        </w:tc>
        <w:tc>
          <w:tcPr>
            <w:tcW w:w="1984" w:type="dxa"/>
            <w:tcBorders>
              <w:top w:val="single" w:sz="4" w:space="0" w:color="auto"/>
              <w:left w:val="single" w:sz="4" w:space="0" w:color="auto"/>
              <w:bottom w:val="single" w:sz="4" w:space="0" w:color="auto"/>
              <w:right w:val="single" w:sz="4" w:space="0" w:color="auto"/>
            </w:tcBorders>
            <w:vAlign w:val="center"/>
          </w:tcPr>
          <w:p w14:paraId="46F21DF8" w14:textId="77777777" w:rsidR="00ED2AFF" w:rsidRPr="000E106A" w:rsidRDefault="00071A7F">
            <w:pPr>
              <w:pStyle w:val="ac"/>
            </w:pPr>
            <w:r w:rsidRPr="000E106A">
              <w:t>16</w:t>
            </w:r>
          </w:p>
        </w:tc>
        <w:tc>
          <w:tcPr>
            <w:tcW w:w="1701" w:type="dxa"/>
            <w:tcBorders>
              <w:top w:val="single" w:sz="4" w:space="0" w:color="auto"/>
              <w:left w:val="single" w:sz="4" w:space="0" w:color="auto"/>
              <w:bottom w:val="single" w:sz="4" w:space="0" w:color="auto"/>
              <w:right w:val="single" w:sz="4" w:space="0" w:color="auto"/>
            </w:tcBorders>
            <w:vAlign w:val="center"/>
          </w:tcPr>
          <w:p w14:paraId="51747F72" w14:textId="77777777" w:rsidR="00ED2AFF" w:rsidRPr="000E106A" w:rsidRDefault="00071A7F">
            <w:pPr>
              <w:pStyle w:val="ac"/>
            </w:pPr>
            <w:r w:rsidRPr="000E106A">
              <w:t>4</w:t>
            </w:r>
          </w:p>
        </w:tc>
      </w:tr>
      <w:tr w:rsidR="000E106A" w:rsidRPr="000E106A" w14:paraId="77972FFC" w14:textId="77777777">
        <w:trPr>
          <w:gridAfter w:val="1"/>
          <w:wAfter w:w="23" w:type="dxa"/>
          <w:cantSplit/>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1E323336" w14:textId="77777777" w:rsidR="00ED2AFF" w:rsidRPr="000E106A" w:rsidRDefault="00071A7F">
            <w:pPr>
              <w:pStyle w:val="ac"/>
            </w:pPr>
            <w:r w:rsidRPr="000E106A">
              <w:rPr>
                <w:rFonts w:hint="eastAsia"/>
              </w:rPr>
              <w:t>三等奖（或第三名）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6E34FD9" w14:textId="77777777" w:rsidR="00ED2AFF" w:rsidRPr="000E106A" w:rsidRDefault="00071A7F">
            <w:pPr>
              <w:pStyle w:val="ac"/>
            </w:pPr>
            <w:r w:rsidRPr="000E106A">
              <w:t>25</w:t>
            </w:r>
          </w:p>
        </w:tc>
        <w:tc>
          <w:tcPr>
            <w:tcW w:w="1984" w:type="dxa"/>
            <w:tcBorders>
              <w:top w:val="single" w:sz="4" w:space="0" w:color="auto"/>
              <w:left w:val="single" w:sz="4" w:space="0" w:color="auto"/>
              <w:bottom w:val="single" w:sz="4" w:space="0" w:color="auto"/>
              <w:right w:val="single" w:sz="4" w:space="0" w:color="auto"/>
            </w:tcBorders>
            <w:vAlign w:val="center"/>
          </w:tcPr>
          <w:p w14:paraId="597AF845" w14:textId="77777777" w:rsidR="00ED2AFF" w:rsidRPr="000E106A" w:rsidRDefault="00071A7F">
            <w:pPr>
              <w:pStyle w:val="ac"/>
            </w:pPr>
            <w:r w:rsidRPr="000E106A">
              <w:t>12</w:t>
            </w:r>
          </w:p>
        </w:tc>
        <w:tc>
          <w:tcPr>
            <w:tcW w:w="1701" w:type="dxa"/>
            <w:tcBorders>
              <w:top w:val="single" w:sz="4" w:space="0" w:color="auto"/>
              <w:left w:val="single" w:sz="4" w:space="0" w:color="auto"/>
              <w:bottom w:val="single" w:sz="4" w:space="0" w:color="auto"/>
              <w:right w:val="single" w:sz="4" w:space="0" w:color="auto"/>
            </w:tcBorders>
            <w:vAlign w:val="center"/>
          </w:tcPr>
          <w:p w14:paraId="5D9350FF" w14:textId="77777777" w:rsidR="00ED2AFF" w:rsidRPr="000E106A" w:rsidRDefault="00071A7F">
            <w:pPr>
              <w:pStyle w:val="ac"/>
            </w:pPr>
            <w:r w:rsidRPr="000E106A">
              <w:t>1</w:t>
            </w:r>
          </w:p>
        </w:tc>
      </w:tr>
      <w:tr w:rsidR="000E106A" w:rsidRPr="000E106A" w14:paraId="64C5E7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14:paraId="7E18BF38" w14:textId="28C11A8C" w:rsidR="00ED2AFF" w:rsidRPr="000E106A" w:rsidRDefault="00071A7F">
            <w:pPr>
              <w:pStyle w:val="ac"/>
            </w:pPr>
            <w:r w:rsidRPr="000E106A">
              <w:rPr>
                <w:rFonts w:hint="eastAsia"/>
              </w:rPr>
              <w:t>活动、比赛</w:t>
            </w:r>
          </w:p>
        </w:tc>
        <w:tc>
          <w:tcPr>
            <w:tcW w:w="3946" w:type="dxa"/>
            <w:gridSpan w:val="4"/>
            <w:tcBorders>
              <w:top w:val="single" w:sz="4" w:space="0" w:color="auto"/>
              <w:left w:val="nil"/>
              <w:bottom w:val="single" w:sz="4" w:space="0" w:color="auto"/>
              <w:right w:val="single" w:sz="4" w:space="0" w:color="auto"/>
            </w:tcBorders>
            <w:vAlign w:val="center"/>
          </w:tcPr>
          <w:p w14:paraId="166CBE1C" w14:textId="77777777" w:rsidR="00ED2AFF" w:rsidRPr="000E106A" w:rsidRDefault="00071A7F">
            <w:pPr>
              <w:pStyle w:val="ac"/>
            </w:pPr>
            <w:r w:rsidRPr="000E106A">
              <w:rPr>
                <w:rFonts w:hint="eastAsia"/>
              </w:rPr>
              <w:t>级别</w:t>
            </w:r>
          </w:p>
        </w:tc>
      </w:tr>
      <w:tr w:rsidR="000E106A" w:rsidRPr="000E106A" w14:paraId="41B88648" w14:textId="77777777" w:rsidTr="005E2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45114C79" w14:textId="15AE4C66" w:rsidR="00894917" w:rsidRPr="000E106A" w:rsidRDefault="00894917" w:rsidP="00894917">
            <w:pPr>
              <w:pStyle w:val="ac"/>
            </w:pPr>
            <w:r w:rsidRPr="000E106A">
              <w:rPr>
                <w:rFonts w:hint="eastAsia"/>
              </w:rPr>
              <w:t>“外研社·国才杯”“理解当代中国”全国大学生外语能力大赛英语组和多语种组</w:t>
            </w:r>
          </w:p>
        </w:tc>
        <w:tc>
          <w:tcPr>
            <w:tcW w:w="3946" w:type="dxa"/>
            <w:gridSpan w:val="4"/>
            <w:tcBorders>
              <w:top w:val="nil"/>
              <w:left w:val="nil"/>
              <w:bottom w:val="single" w:sz="4" w:space="0" w:color="auto"/>
              <w:right w:val="single" w:sz="4" w:space="0" w:color="auto"/>
            </w:tcBorders>
          </w:tcPr>
          <w:p w14:paraId="43AF9373" w14:textId="5AB5AAA9" w:rsidR="00894917" w:rsidRPr="000E106A" w:rsidRDefault="00894917" w:rsidP="00894917">
            <w:pPr>
              <w:pStyle w:val="ac"/>
            </w:pPr>
            <w:r w:rsidRPr="000E106A">
              <w:rPr>
                <w:rFonts w:hint="eastAsia"/>
              </w:rPr>
              <w:t>国家级、省（市）级、校级</w:t>
            </w:r>
          </w:p>
        </w:tc>
      </w:tr>
      <w:tr w:rsidR="000E106A" w:rsidRPr="000E106A" w14:paraId="06BC36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78CCE8B0" w14:textId="69787548" w:rsidR="00894917" w:rsidRPr="000E106A" w:rsidRDefault="00894917" w:rsidP="00894917">
            <w:pPr>
              <w:pStyle w:val="ac"/>
            </w:pPr>
            <w:r w:rsidRPr="000E106A">
              <w:rPr>
                <w:rFonts w:hint="eastAsia"/>
              </w:rPr>
              <w:t xml:space="preserve"> </w:t>
            </w:r>
            <w:r w:rsidRPr="000E106A">
              <w:rPr>
                <w:rFonts w:hint="eastAsia"/>
              </w:rPr>
              <w:t>“外教社杯”全国高校学生跨文化能力大赛</w:t>
            </w:r>
            <w:r w:rsidRPr="000E106A">
              <w:rPr>
                <w:rFonts w:hint="eastAsia"/>
              </w:rPr>
              <w:tab/>
            </w:r>
          </w:p>
        </w:tc>
        <w:tc>
          <w:tcPr>
            <w:tcW w:w="3946" w:type="dxa"/>
            <w:gridSpan w:val="4"/>
            <w:tcBorders>
              <w:top w:val="nil"/>
              <w:left w:val="nil"/>
              <w:bottom w:val="single" w:sz="4" w:space="0" w:color="auto"/>
              <w:right w:val="single" w:sz="4" w:space="0" w:color="auto"/>
            </w:tcBorders>
            <w:vAlign w:val="center"/>
          </w:tcPr>
          <w:p w14:paraId="68079A6D" w14:textId="6CE7EA2D" w:rsidR="00894917" w:rsidRPr="000E106A" w:rsidRDefault="00894917" w:rsidP="00894917">
            <w:pPr>
              <w:pStyle w:val="ac"/>
            </w:pPr>
            <w:r w:rsidRPr="000E106A">
              <w:rPr>
                <w:rFonts w:hint="eastAsia"/>
              </w:rPr>
              <w:t>国家级、省（市）级、校级</w:t>
            </w:r>
          </w:p>
        </w:tc>
      </w:tr>
      <w:tr w:rsidR="000E106A" w:rsidRPr="000E106A" w14:paraId="26E0DB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27F9FF74" w14:textId="5688EA1F" w:rsidR="00894917" w:rsidRPr="000E106A" w:rsidRDefault="00894917" w:rsidP="00894917">
            <w:pPr>
              <w:pStyle w:val="ac"/>
            </w:pPr>
            <w:r w:rsidRPr="000E106A">
              <w:rPr>
                <w:rFonts w:hint="eastAsia"/>
              </w:rPr>
              <w:t>21</w:t>
            </w:r>
            <w:r w:rsidRPr="000E106A">
              <w:rPr>
                <w:rFonts w:hint="eastAsia"/>
              </w:rPr>
              <w:t>世纪杯全国大学生英语演讲比赛</w:t>
            </w:r>
            <w:r w:rsidRPr="000E106A">
              <w:rPr>
                <w:rFonts w:hint="eastAsia"/>
              </w:rPr>
              <w:tab/>
            </w:r>
          </w:p>
        </w:tc>
        <w:tc>
          <w:tcPr>
            <w:tcW w:w="3946" w:type="dxa"/>
            <w:gridSpan w:val="4"/>
            <w:tcBorders>
              <w:top w:val="nil"/>
              <w:left w:val="nil"/>
              <w:bottom w:val="single" w:sz="4" w:space="0" w:color="auto"/>
              <w:right w:val="single" w:sz="4" w:space="0" w:color="auto"/>
            </w:tcBorders>
            <w:vAlign w:val="center"/>
          </w:tcPr>
          <w:p w14:paraId="3CC9DAEF" w14:textId="5D8A9627" w:rsidR="00894917" w:rsidRPr="000E106A" w:rsidRDefault="00894917" w:rsidP="00894917">
            <w:pPr>
              <w:pStyle w:val="ac"/>
            </w:pPr>
            <w:r w:rsidRPr="000E106A">
              <w:rPr>
                <w:rFonts w:hint="eastAsia"/>
              </w:rPr>
              <w:t>国家级、省（市）级、校级</w:t>
            </w:r>
          </w:p>
        </w:tc>
      </w:tr>
      <w:tr w:rsidR="000E106A" w:rsidRPr="000E106A" w14:paraId="7D971235" w14:textId="77777777" w:rsidTr="0066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shd w:val="clear" w:color="auto" w:fill="auto"/>
            <w:vAlign w:val="center"/>
          </w:tcPr>
          <w:p w14:paraId="07D184D9" w14:textId="46593B58" w:rsidR="00894917" w:rsidRPr="000E106A" w:rsidRDefault="00894917" w:rsidP="00894917">
            <w:pPr>
              <w:pStyle w:val="ac"/>
            </w:pPr>
            <w:r w:rsidRPr="000E106A">
              <w:rPr>
                <w:rFonts w:hint="eastAsia"/>
              </w:rPr>
              <w:t>“外研社杯”全国英语辩论赛</w:t>
            </w:r>
          </w:p>
        </w:tc>
        <w:tc>
          <w:tcPr>
            <w:tcW w:w="3946" w:type="dxa"/>
            <w:gridSpan w:val="4"/>
            <w:tcBorders>
              <w:top w:val="nil"/>
              <w:left w:val="nil"/>
              <w:bottom w:val="single" w:sz="4" w:space="0" w:color="auto"/>
              <w:right w:val="single" w:sz="4" w:space="0" w:color="auto"/>
            </w:tcBorders>
          </w:tcPr>
          <w:p w14:paraId="0BE2244B" w14:textId="684678E2" w:rsidR="00894917" w:rsidRPr="000E106A" w:rsidRDefault="00894917" w:rsidP="00894917">
            <w:pPr>
              <w:pStyle w:val="ac"/>
            </w:pPr>
            <w:r w:rsidRPr="000E106A">
              <w:rPr>
                <w:rFonts w:hint="eastAsia"/>
              </w:rPr>
              <w:t>国家级、省（市）级、校级</w:t>
            </w:r>
          </w:p>
        </w:tc>
      </w:tr>
      <w:tr w:rsidR="000E106A" w:rsidRPr="000E106A" w14:paraId="4B0EDB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175E5772" w14:textId="77777777" w:rsidR="00894917" w:rsidRPr="000E106A" w:rsidRDefault="00894917" w:rsidP="00894917">
            <w:pPr>
              <w:pStyle w:val="ac"/>
            </w:pPr>
            <w:r w:rsidRPr="000E106A">
              <w:rPr>
                <w:rFonts w:hint="eastAsia"/>
              </w:rPr>
              <w:t>全国大学生英语竞赛（专业类）</w:t>
            </w:r>
          </w:p>
        </w:tc>
        <w:tc>
          <w:tcPr>
            <w:tcW w:w="3946" w:type="dxa"/>
            <w:gridSpan w:val="4"/>
            <w:tcBorders>
              <w:top w:val="nil"/>
              <w:left w:val="nil"/>
              <w:bottom w:val="single" w:sz="4" w:space="0" w:color="auto"/>
              <w:right w:val="single" w:sz="4" w:space="0" w:color="auto"/>
            </w:tcBorders>
            <w:vAlign w:val="center"/>
          </w:tcPr>
          <w:p w14:paraId="194D71AE" w14:textId="77777777" w:rsidR="00894917" w:rsidRPr="000E106A" w:rsidRDefault="00894917" w:rsidP="00894917">
            <w:pPr>
              <w:pStyle w:val="ac"/>
            </w:pPr>
            <w:r w:rsidRPr="000E106A">
              <w:rPr>
                <w:rFonts w:hint="eastAsia"/>
              </w:rPr>
              <w:t>国家级、</w:t>
            </w:r>
            <w:r w:rsidRPr="000E106A">
              <w:t>省</w:t>
            </w:r>
            <w:r w:rsidRPr="000E106A">
              <w:rPr>
                <w:rFonts w:hint="eastAsia"/>
              </w:rPr>
              <w:t>（市）</w:t>
            </w:r>
            <w:r w:rsidRPr="000E106A">
              <w:t>级</w:t>
            </w:r>
            <w:r w:rsidRPr="000E106A">
              <w:rPr>
                <w:rFonts w:hint="eastAsia"/>
              </w:rPr>
              <w:t>、校级</w:t>
            </w:r>
          </w:p>
        </w:tc>
      </w:tr>
      <w:tr w:rsidR="000E106A" w:rsidRPr="000E106A" w14:paraId="7DCE6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140F6AC6" w14:textId="3F2CAF05" w:rsidR="00894917" w:rsidRPr="000E106A" w:rsidRDefault="00894917" w:rsidP="00894917">
            <w:pPr>
              <w:pStyle w:val="ac"/>
            </w:pPr>
            <w:r w:rsidRPr="000E106A">
              <w:rPr>
                <w:rFonts w:hint="eastAsia"/>
              </w:rPr>
              <w:t>韩素音翻译大赛</w:t>
            </w:r>
          </w:p>
        </w:tc>
        <w:tc>
          <w:tcPr>
            <w:tcW w:w="3946" w:type="dxa"/>
            <w:gridSpan w:val="4"/>
            <w:tcBorders>
              <w:top w:val="nil"/>
              <w:left w:val="nil"/>
              <w:bottom w:val="single" w:sz="4" w:space="0" w:color="auto"/>
              <w:right w:val="single" w:sz="4" w:space="0" w:color="auto"/>
            </w:tcBorders>
          </w:tcPr>
          <w:p w14:paraId="2E7FF45D" w14:textId="30432EAF" w:rsidR="00894917" w:rsidRPr="000E106A" w:rsidRDefault="00894917" w:rsidP="00894917">
            <w:pPr>
              <w:pStyle w:val="ac"/>
            </w:pPr>
            <w:r w:rsidRPr="000E106A">
              <w:rPr>
                <w:rFonts w:hint="eastAsia"/>
              </w:rPr>
              <w:t>国家级、</w:t>
            </w:r>
            <w:r w:rsidRPr="000E106A">
              <w:t xml:space="preserve"> </w:t>
            </w:r>
            <w:r w:rsidRPr="000E106A">
              <w:rPr>
                <w:rFonts w:hint="eastAsia"/>
              </w:rPr>
              <w:t>省（市）级、校级</w:t>
            </w:r>
          </w:p>
        </w:tc>
      </w:tr>
      <w:tr w:rsidR="000E106A" w:rsidRPr="000E106A" w14:paraId="3866C4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71D4F5DD" w14:textId="1C62AE37" w:rsidR="00894917" w:rsidRPr="000E106A" w:rsidRDefault="00894917" w:rsidP="00894917">
            <w:pPr>
              <w:pStyle w:val="ac"/>
            </w:pPr>
            <w:r w:rsidRPr="000E106A">
              <w:rPr>
                <w:rFonts w:hint="eastAsia"/>
              </w:rPr>
              <w:t>海峡两岸口译大赛</w:t>
            </w:r>
          </w:p>
        </w:tc>
        <w:tc>
          <w:tcPr>
            <w:tcW w:w="3946" w:type="dxa"/>
            <w:gridSpan w:val="4"/>
            <w:tcBorders>
              <w:top w:val="nil"/>
              <w:left w:val="nil"/>
              <w:bottom w:val="single" w:sz="4" w:space="0" w:color="auto"/>
              <w:right w:val="single" w:sz="4" w:space="0" w:color="auto"/>
            </w:tcBorders>
          </w:tcPr>
          <w:p w14:paraId="11E92616" w14:textId="10C24821" w:rsidR="00894917" w:rsidRPr="000E106A" w:rsidRDefault="00894917" w:rsidP="00894917">
            <w:pPr>
              <w:pStyle w:val="ac"/>
            </w:pPr>
            <w:r w:rsidRPr="000E106A">
              <w:rPr>
                <w:rFonts w:hint="eastAsia"/>
              </w:rPr>
              <w:t>省（市）级、校级</w:t>
            </w:r>
          </w:p>
        </w:tc>
      </w:tr>
      <w:tr w:rsidR="000E106A" w:rsidRPr="000E106A" w14:paraId="3C08A76C" w14:textId="77777777" w:rsidTr="0018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5997D544" w14:textId="63CB24BE" w:rsidR="00894917" w:rsidRPr="000E106A" w:rsidRDefault="00894917" w:rsidP="00894917">
            <w:pPr>
              <w:pStyle w:val="ac"/>
            </w:pPr>
            <w:r w:rsidRPr="000E106A">
              <w:rPr>
                <w:rFonts w:hint="eastAsia"/>
              </w:rPr>
              <w:t>“通译杯”翻译大赛</w:t>
            </w:r>
          </w:p>
        </w:tc>
        <w:tc>
          <w:tcPr>
            <w:tcW w:w="3946" w:type="dxa"/>
            <w:gridSpan w:val="4"/>
            <w:tcBorders>
              <w:top w:val="nil"/>
              <w:left w:val="nil"/>
              <w:bottom w:val="single" w:sz="4" w:space="0" w:color="auto"/>
              <w:right w:val="single" w:sz="4" w:space="0" w:color="auto"/>
            </w:tcBorders>
          </w:tcPr>
          <w:p w14:paraId="30DD7CC7" w14:textId="034D7B9F" w:rsidR="00894917" w:rsidRPr="000E106A" w:rsidRDefault="00894917" w:rsidP="00894917">
            <w:pPr>
              <w:pStyle w:val="ac"/>
            </w:pPr>
            <w:r w:rsidRPr="000E106A">
              <w:rPr>
                <w:rFonts w:hint="eastAsia"/>
              </w:rPr>
              <w:t>省（市）级、校级</w:t>
            </w:r>
          </w:p>
        </w:tc>
      </w:tr>
      <w:tr w:rsidR="000E106A" w:rsidRPr="000E106A" w14:paraId="763535CA" w14:textId="77777777" w:rsidTr="00266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tcPr>
          <w:p w14:paraId="20A9B66B" w14:textId="7C502F9D" w:rsidR="00894917" w:rsidRPr="000E106A" w:rsidRDefault="00894917" w:rsidP="00894917">
            <w:pPr>
              <w:pStyle w:val="ac"/>
            </w:pPr>
            <w:r w:rsidRPr="000E106A">
              <w:rPr>
                <w:rFonts w:hint="eastAsia"/>
              </w:rPr>
              <w:t>全国多语种口译大赛</w:t>
            </w:r>
          </w:p>
        </w:tc>
        <w:tc>
          <w:tcPr>
            <w:tcW w:w="3946" w:type="dxa"/>
            <w:gridSpan w:val="4"/>
            <w:tcBorders>
              <w:top w:val="nil"/>
              <w:left w:val="nil"/>
              <w:bottom w:val="single" w:sz="4" w:space="0" w:color="auto"/>
              <w:right w:val="single" w:sz="4" w:space="0" w:color="auto"/>
            </w:tcBorders>
          </w:tcPr>
          <w:p w14:paraId="29C7EF54" w14:textId="2B3F8AF4" w:rsidR="00894917" w:rsidRPr="000E106A" w:rsidRDefault="00894917" w:rsidP="00894917">
            <w:pPr>
              <w:pStyle w:val="ac"/>
            </w:pPr>
            <w:r w:rsidRPr="000E106A">
              <w:rPr>
                <w:rFonts w:hint="eastAsia"/>
              </w:rPr>
              <w:t>国家级、省（市）级、校级</w:t>
            </w:r>
          </w:p>
        </w:tc>
      </w:tr>
      <w:tr w:rsidR="000E106A" w:rsidRPr="000E106A" w14:paraId="4EBF87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330BBEDD" w14:textId="4ACDE858" w:rsidR="00894917" w:rsidRPr="000E106A" w:rsidRDefault="00894917" w:rsidP="00894917">
            <w:pPr>
              <w:pStyle w:val="ac"/>
            </w:pPr>
            <w:r w:rsidRPr="000E106A">
              <w:rPr>
                <w:rFonts w:hint="eastAsia"/>
              </w:rPr>
              <w:t>大学生全英商务实践大赛全国邀请赛</w:t>
            </w:r>
          </w:p>
        </w:tc>
        <w:tc>
          <w:tcPr>
            <w:tcW w:w="3946" w:type="dxa"/>
            <w:gridSpan w:val="4"/>
            <w:tcBorders>
              <w:top w:val="nil"/>
              <w:left w:val="nil"/>
              <w:bottom w:val="single" w:sz="4" w:space="0" w:color="auto"/>
              <w:right w:val="single" w:sz="4" w:space="0" w:color="auto"/>
            </w:tcBorders>
          </w:tcPr>
          <w:p w14:paraId="64A5FBF3" w14:textId="58574C90" w:rsidR="00894917" w:rsidRPr="000E106A" w:rsidRDefault="00894917" w:rsidP="00894917">
            <w:pPr>
              <w:pStyle w:val="ac"/>
            </w:pPr>
            <w:r w:rsidRPr="000E106A">
              <w:rPr>
                <w:rFonts w:hint="eastAsia"/>
              </w:rPr>
              <w:t>国家级、省（市）级、校级</w:t>
            </w:r>
          </w:p>
        </w:tc>
      </w:tr>
      <w:tr w:rsidR="000E106A" w:rsidRPr="000E106A" w14:paraId="28DF41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24ACB52C" w14:textId="28210CED" w:rsidR="00894917" w:rsidRPr="000E106A" w:rsidRDefault="00894917" w:rsidP="00894917">
            <w:pPr>
              <w:pStyle w:val="ac"/>
            </w:pPr>
            <w:r w:rsidRPr="000E106A">
              <w:t>“</w:t>
            </w:r>
            <w:r w:rsidRPr="000E106A">
              <w:rPr>
                <w:rFonts w:hint="eastAsia"/>
              </w:rPr>
              <w:t>亿学杯</w:t>
            </w:r>
            <w:r w:rsidRPr="000E106A">
              <w:t>”</w:t>
            </w:r>
            <w:r w:rsidRPr="000E106A">
              <w:rPr>
                <w:rFonts w:hint="eastAsia"/>
              </w:rPr>
              <w:t>全国商务英语实践技能大赛</w:t>
            </w:r>
          </w:p>
        </w:tc>
        <w:tc>
          <w:tcPr>
            <w:tcW w:w="3946" w:type="dxa"/>
            <w:gridSpan w:val="4"/>
            <w:tcBorders>
              <w:top w:val="nil"/>
              <w:left w:val="nil"/>
              <w:bottom w:val="single" w:sz="4" w:space="0" w:color="auto"/>
              <w:right w:val="single" w:sz="4" w:space="0" w:color="auto"/>
            </w:tcBorders>
          </w:tcPr>
          <w:p w14:paraId="10AF1C59" w14:textId="16F9A70F" w:rsidR="00894917" w:rsidRPr="000E106A" w:rsidRDefault="00894917" w:rsidP="00894917">
            <w:pPr>
              <w:pStyle w:val="ac"/>
            </w:pPr>
            <w:r w:rsidRPr="000E106A">
              <w:rPr>
                <w:rFonts w:hint="eastAsia"/>
              </w:rPr>
              <w:t>国家级、省（市）级、校级</w:t>
            </w:r>
            <w:r w:rsidRPr="000E106A">
              <w:rPr>
                <w:rFonts w:hint="eastAsia"/>
              </w:rPr>
              <w:t xml:space="preserve"> </w:t>
            </w:r>
          </w:p>
        </w:tc>
      </w:tr>
      <w:tr w:rsidR="000E106A" w:rsidRPr="000E106A" w14:paraId="04334F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17D22458" w14:textId="028A9E74" w:rsidR="00894917" w:rsidRPr="000E106A" w:rsidRDefault="00894917" w:rsidP="00894917">
            <w:pPr>
              <w:pStyle w:val="ac"/>
            </w:pPr>
            <w:r w:rsidRPr="000E106A">
              <w:rPr>
                <w:rFonts w:hint="eastAsia"/>
              </w:rPr>
              <w:t>“中语智汇杯”全国大学生国际商务谈判大赛</w:t>
            </w:r>
          </w:p>
        </w:tc>
        <w:tc>
          <w:tcPr>
            <w:tcW w:w="3946" w:type="dxa"/>
            <w:gridSpan w:val="4"/>
            <w:tcBorders>
              <w:top w:val="nil"/>
              <w:left w:val="nil"/>
              <w:bottom w:val="single" w:sz="4" w:space="0" w:color="auto"/>
              <w:right w:val="single" w:sz="4" w:space="0" w:color="auto"/>
            </w:tcBorders>
          </w:tcPr>
          <w:p w14:paraId="73C914E3" w14:textId="1AED7DDE" w:rsidR="00894917" w:rsidRPr="000E106A" w:rsidRDefault="00894917" w:rsidP="00894917">
            <w:pPr>
              <w:pStyle w:val="ac"/>
            </w:pPr>
            <w:r w:rsidRPr="000E106A">
              <w:rPr>
                <w:rFonts w:hint="eastAsia"/>
              </w:rPr>
              <w:t>国家级、省（市）级、校级</w:t>
            </w:r>
          </w:p>
        </w:tc>
      </w:tr>
      <w:tr w:rsidR="000E106A" w:rsidRPr="000E106A" w14:paraId="75663A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vAlign w:val="center"/>
          </w:tcPr>
          <w:p w14:paraId="3F748E7D" w14:textId="24026A32" w:rsidR="00894917" w:rsidRPr="000E106A" w:rsidRDefault="00894917" w:rsidP="00894917">
            <w:pPr>
              <w:pStyle w:val="ac"/>
            </w:pPr>
            <w:r w:rsidRPr="000E106A">
              <w:rPr>
                <w:rFonts w:hint="eastAsia"/>
              </w:rPr>
              <w:t>“学研汇智杯”全国高校商务英语综合能力大赛</w:t>
            </w:r>
          </w:p>
        </w:tc>
        <w:tc>
          <w:tcPr>
            <w:tcW w:w="3946" w:type="dxa"/>
            <w:gridSpan w:val="4"/>
            <w:tcBorders>
              <w:top w:val="nil"/>
              <w:left w:val="nil"/>
              <w:bottom w:val="single" w:sz="4" w:space="0" w:color="auto"/>
              <w:right w:val="single" w:sz="4" w:space="0" w:color="auto"/>
            </w:tcBorders>
          </w:tcPr>
          <w:p w14:paraId="758B2062" w14:textId="0BB0C1A8" w:rsidR="00894917" w:rsidRPr="000E106A" w:rsidRDefault="00894917" w:rsidP="00894917">
            <w:pPr>
              <w:pStyle w:val="ac"/>
            </w:pPr>
            <w:r w:rsidRPr="000E106A">
              <w:rPr>
                <w:rFonts w:hint="eastAsia"/>
              </w:rPr>
              <w:t>国家级、省（市）级、校级</w:t>
            </w:r>
          </w:p>
        </w:tc>
      </w:tr>
      <w:tr w:rsidR="000E106A" w:rsidRPr="000E106A" w14:paraId="229B6A39" w14:textId="77777777" w:rsidTr="006C4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tcPr>
          <w:p w14:paraId="648934D4" w14:textId="1701F412" w:rsidR="00894917" w:rsidRPr="000E106A" w:rsidRDefault="00894917" w:rsidP="00894917">
            <w:pPr>
              <w:pStyle w:val="ac"/>
            </w:pPr>
            <w:r w:rsidRPr="000E106A">
              <w:rPr>
                <w:rFonts w:hint="eastAsia"/>
              </w:rPr>
              <w:t>“外教社杯”全国西班牙语之星演讲大赛</w:t>
            </w:r>
          </w:p>
        </w:tc>
        <w:tc>
          <w:tcPr>
            <w:tcW w:w="3946" w:type="dxa"/>
            <w:gridSpan w:val="4"/>
            <w:tcBorders>
              <w:top w:val="nil"/>
              <w:left w:val="nil"/>
              <w:bottom w:val="single" w:sz="4" w:space="0" w:color="auto"/>
              <w:right w:val="single" w:sz="4" w:space="0" w:color="auto"/>
            </w:tcBorders>
          </w:tcPr>
          <w:p w14:paraId="7EBC8DDE" w14:textId="40FD0632" w:rsidR="00894917" w:rsidRPr="000E106A" w:rsidRDefault="00894917" w:rsidP="00894917">
            <w:pPr>
              <w:pStyle w:val="ac"/>
            </w:pPr>
            <w:r w:rsidRPr="000E106A">
              <w:rPr>
                <w:rFonts w:hint="eastAsia"/>
              </w:rPr>
              <w:t>国家级、省（市）级、校级</w:t>
            </w:r>
          </w:p>
        </w:tc>
      </w:tr>
      <w:tr w:rsidR="000E106A" w:rsidRPr="000E106A" w14:paraId="4BDC0893" w14:textId="77777777" w:rsidTr="006C4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nil"/>
              <w:left w:val="single" w:sz="4" w:space="0" w:color="auto"/>
              <w:bottom w:val="single" w:sz="4" w:space="0" w:color="auto"/>
              <w:right w:val="single" w:sz="4" w:space="0" w:color="auto"/>
            </w:tcBorders>
          </w:tcPr>
          <w:p w14:paraId="295C5798" w14:textId="45E373B8" w:rsidR="00894917" w:rsidRPr="000E106A" w:rsidRDefault="00894917" w:rsidP="00894917">
            <w:pPr>
              <w:pStyle w:val="ac"/>
            </w:pPr>
            <w:r w:rsidRPr="000E106A">
              <w:rPr>
                <w:rFonts w:hint="eastAsia"/>
              </w:rPr>
              <w:t>“大湾区杯”全国高校西班牙语专业区域国别学知识能力竞赛</w:t>
            </w:r>
          </w:p>
        </w:tc>
        <w:tc>
          <w:tcPr>
            <w:tcW w:w="3946" w:type="dxa"/>
            <w:gridSpan w:val="4"/>
            <w:tcBorders>
              <w:top w:val="nil"/>
              <w:left w:val="nil"/>
              <w:bottom w:val="single" w:sz="4" w:space="0" w:color="auto"/>
              <w:right w:val="single" w:sz="4" w:space="0" w:color="auto"/>
            </w:tcBorders>
          </w:tcPr>
          <w:p w14:paraId="569922E1" w14:textId="41DB4597" w:rsidR="00894917" w:rsidRPr="000E106A" w:rsidRDefault="00894917" w:rsidP="00894917">
            <w:pPr>
              <w:pStyle w:val="ac"/>
            </w:pPr>
            <w:r w:rsidRPr="000E106A">
              <w:rPr>
                <w:rFonts w:hint="eastAsia"/>
              </w:rPr>
              <w:t>国家级、省（市）级、校级</w:t>
            </w:r>
          </w:p>
        </w:tc>
      </w:tr>
      <w:tr w:rsidR="000E106A" w:rsidRPr="000E106A" w14:paraId="30957101" w14:textId="77777777" w:rsidTr="00615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724" w:type="dxa"/>
            <w:gridSpan w:val="2"/>
            <w:tcBorders>
              <w:top w:val="single" w:sz="4" w:space="0" w:color="auto"/>
              <w:left w:val="single" w:sz="4" w:space="0" w:color="auto"/>
              <w:bottom w:val="single" w:sz="4" w:space="0" w:color="auto"/>
              <w:right w:val="single" w:sz="4" w:space="0" w:color="auto"/>
            </w:tcBorders>
            <w:vAlign w:val="center"/>
          </w:tcPr>
          <w:p w14:paraId="7146176F" w14:textId="41541DBF" w:rsidR="00894917" w:rsidRPr="000E106A" w:rsidRDefault="00894917" w:rsidP="00894917">
            <w:pPr>
              <w:pStyle w:val="ac"/>
            </w:pPr>
            <w:r w:rsidRPr="000E106A">
              <w:rPr>
                <w:rFonts w:hint="eastAsia"/>
              </w:rPr>
              <w:lastRenderedPageBreak/>
              <w:t>西南财大外语节系列活动</w:t>
            </w:r>
          </w:p>
        </w:tc>
        <w:tc>
          <w:tcPr>
            <w:tcW w:w="3946" w:type="dxa"/>
            <w:gridSpan w:val="4"/>
            <w:tcBorders>
              <w:top w:val="single" w:sz="4" w:space="0" w:color="auto"/>
              <w:left w:val="nil"/>
              <w:bottom w:val="single" w:sz="4" w:space="0" w:color="auto"/>
              <w:right w:val="single" w:sz="4" w:space="0" w:color="auto"/>
            </w:tcBorders>
          </w:tcPr>
          <w:p w14:paraId="28FDEDB8" w14:textId="53060380" w:rsidR="00894917" w:rsidRPr="000E106A" w:rsidRDefault="00894917" w:rsidP="00894917">
            <w:pPr>
              <w:pStyle w:val="ac"/>
            </w:pPr>
            <w:r w:rsidRPr="000E106A">
              <w:rPr>
                <w:rFonts w:hint="eastAsia"/>
              </w:rPr>
              <w:t>校级</w:t>
            </w:r>
          </w:p>
        </w:tc>
      </w:tr>
    </w:tbl>
    <w:p w14:paraId="73674A5B" w14:textId="423C8DA5"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（注：①全国英语竞赛特等奖视为一等奖、其余等级相应下调一级（获得特等奖后参加的附加赛事，如辩论赛、演讲赛等不计分。②</w:t>
      </w:r>
      <w:r w:rsidR="0026061F" w:rsidRPr="000E106A">
        <w:rPr>
          <w:rFonts w:ascii="仿宋" w:eastAsia="仿宋" w:hAnsi="仿宋" w:hint="eastAsia"/>
          <w:bCs/>
          <w:sz w:val="28"/>
          <w:szCs w:val="28"/>
        </w:rPr>
        <w:t>外</w:t>
      </w:r>
      <w:r w:rsidRPr="000E106A">
        <w:rPr>
          <w:rFonts w:ascii="仿宋" w:eastAsia="仿宋" w:hAnsi="仿宋" w:hint="eastAsia"/>
          <w:bCs/>
          <w:sz w:val="28"/>
          <w:szCs w:val="28"/>
        </w:rPr>
        <w:t>语节系列活动中</w:t>
      </w:r>
      <w:r w:rsidR="0026061F" w:rsidRPr="000E106A">
        <w:rPr>
          <w:rFonts w:ascii="仿宋" w:eastAsia="仿宋" w:hAnsi="仿宋" w:hint="eastAsia"/>
          <w:bCs/>
          <w:sz w:val="28"/>
          <w:szCs w:val="28"/>
        </w:rPr>
        <w:t>外</w:t>
      </w:r>
      <w:r w:rsidRPr="000E106A">
        <w:rPr>
          <w:rFonts w:ascii="仿宋" w:eastAsia="仿宋" w:hAnsi="仿宋" w:hint="eastAsia"/>
          <w:bCs/>
          <w:sz w:val="28"/>
          <w:szCs w:val="28"/>
        </w:rPr>
        <w:t>语短剧大赛的主创人员（含编剧、导演、主演等）按照满分计分，其他人员按照</w:t>
      </w:r>
      <w:r w:rsidRPr="000E106A">
        <w:rPr>
          <w:rFonts w:ascii="仿宋" w:eastAsia="仿宋" w:hAnsi="仿宋"/>
          <w:bCs/>
          <w:sz w:val="28"/>
          <w:szCs w:val="28"/>
        </w:rPr>
        <w:t>1/2</w:t>
      </w:r>
      <w:r w:rsidRPr="000E106A">
        <w:rPr>
          <w:rFonts w:ascii="仿宋" w:eastAsia="仿宋" w:hAnsi="仿宋" w:hint="eastAsia"/>
          <w:bCs/>
          <w:sz w:val="28"/>
          <w:szCs w:val="28"/>
        </w:rPr>
        <w:t>计分；</w:t>
      </w:r>
      <w:r w:rsidR="0018255B" w:rsidRPr="000E106A">
        <w:rPr>
          <w:rFonts w:ascii="仿宋" w:eastAsia="仿宋" w:hAnsi="仿宋" w:hint="eastAsia"/>
          <w:bCs/>
          <w:sz w:val="28"/>
          <w:szCs w:val="28"/>
        </w:rPr>
        <w:t>外</w:t>
      </w:r>
      <w:r w:rsidRPr="000E106A">
        <w:rPr>
          <w:rFonts w:ascii="仿宋" w:eastAsia="仿宋" w:hAnsi="仿宋" w:hint="eastAsia"/>
          <w:bCs/>
          <w:sz w:val="28"/>
          <w:szCs w:val="28"/>
        </w:rPr>
        <w:t>语节系列活动中</w:t>
      </w:r>
      <w:r w:rsidR="0018255B" w:rsidRPr="000E106A">
        <w:rPr>
          <w:rFonts w:ascii="仿宋" w:eastAsia="仿宋" w:hAnsi="仿宋" w:hint="eastAsia"/>
          <w:bCs/>
          <w:sz w:val="28"/>
          <w:szCs w:val="28"/>
        </w:rPr>
        <w:t>外</w:t>
      </w:r>
      <w:r w:rsidRPr="000E106A">
        <w:rPr>
          <w:rFonts w:ascii="仿宋" w:eastAsia="仿宋" w:hAnsi="仿宋" w:hint="eastAsia"/>
          <w:bCs/>
          <w:sz w:val="28"/>
          <w:szCs w:val="28"/>
        </w:rPr>
        <w:t>语沙龙活动不计分；③学校</w:t>
      </w:r>
      <w:r w:rsidRPr="000E106A">
        <w:rPr>
          <w:rFonts w:ascii="仿宋" w:eastAsia="仿宋" w:hAnsi="仿宋"/>
          <w:bCs/>
          <w:sz w:val="28"/>
          <w:szCs w:val="28"/>
        </w:rPr>
        <w:t>或学院组织参加的其他</w:t>
      </w:r>
      <w:r w:rsidR="0026061F" w:rsidRPr="000E106A">
        <w:rPr>
          <w:rFonts w:ascii="仿宋" w:eastAsia="仿宋" w:hAnsi="仿宋" w:hint="eastAsia"/>
          <w:bCs/>
          <w:sz w:val="28"/>
          <w:szCs w:val="28"/>
        </w:rPr>
        <w:t>外</w:t>
      </w:r>
      <w:r w:rsidRPr="000E106A">
        <w:rPr>
          <w:rFonts w:ascii="仿宋" w:eastAsia="仿宋" w:hAnsi="仿宋"/>
          <w:bCs/>
          <w:sz w:val="28"/>
          <w:szCs w:val="28"/>
        </w:rPr>
        <w:t>语类比赛，按照实际参加情况进行认定</w:t>
      </w:r>
      <w:r w:rsidRPr="000E106A">
        <w:rPr>
          <w:rFonts w:ascii="仿宋" w:eastAsia="仿宋" w:hAnsi="仿宋" w:hint="eastAsia"/>
          <w:bCs/>
          <w:sz w:val="28"/>
          <w:szCs w:val="28"/>
        </w:rPr>
        <w:t>；</w:t>
      </w:r>
      <w:r w:rsidRPr="000E106A">
        <w:rPr>
          <w:rFonts w:ascii="仿宋" w:eastAsia="仿宋" w:hAnsi="仿宋"/>
          <w:bCs/>
          <w:sz w:val="28"/>
          <w:szCs w:val="28"/>
        </w:rPr>
        <w:t>学生自行参加的</w:t>
      </w:r>
      <w:r w:rsidR="00A322FE" w:rsidRPr="000E106A">
        <w:rPr>
          <w:rFonts w:ascii="仿宋" w:eastAsia="仿宋" w:hAnsi="仿宋" w:hint="eastAsia"/>
          <w:bCs/>
          <w:sz w:val="28"/>
          <w:szCs w:val="28"/>
        </w:rPr>
        <w:t>非目录内</w:t>
      </w:r>
      <w:r w:rsidRPr="000E106A">
        <w:rPr>
          <w:rFonts w:ascii="仿宋" w:eastAsia="仿宋" w:hAnsi="仿宋" w:hint="eastAsia"/>
          <w:bCs/>
          <w:sz w:val="28"/>
          <w:szCs w:val="28"/>
        </w:rPr>
        <w:t>外语类</w:t>
      </w:r>
      <w:r w:rsidRPr="000E106A">
        <w:rPr>
          <w:rFonts w:ascii="仿宋" w:eastAsia="仿宋" w:hAnsi="仿宋"/>
          <w:bCs/>
          <w:sz w:val="28"/>
          <w:szCs w:val="28"/>
        </w:rPr>
        <w:t>竞赛，原则上降</w:t>
      </w:r>
      <w:r w:rsidRPr="000E106A">
        <w:rPr>
          <w:rFonts w:ascii="仿宋" w:eastAsia="仿宋" w:hAnsi="仿宋" w:hint="eastAsia"/>
          <w:bCs/>
          <w:sz w:val="28"/>
          <w:szCs w:val="28"/>
        </w:rPr>
        <w:t>两个</w:t>
      </w:r>
      <w:r w:rsidRPr="000E106A">
        <w:rPr>
          <w:rFonts w:ascii="仿宋" w:eastAsia="仿宋" w:hAnsi="仿宋"/>
          <w:bCs/>
          <w:sz w:val="28"/>
          <w:szCs w:val="28"/>
        </w:rPr>
        <w:t>级别进行认定。</w:t>
      </w:r>
      <w:r w:rsidRPr="000E106A">
        <w:rPr>
          <w:rFonts w:ascii="仿宋" w:eastAsia="仿宋" w:hAnsi="仿宋" w:hint="eastAsia"/>
          <w:bCs/>
          <w:sz w:val="28"/>
          <w:szCs w:val="28"/>
        </w:rPr>
        <w:t>④若有其它</w:t>
      </w:r>
      <w:r w:rsidR="00C608C5" w:rsidRPr="000E106A">
        <w:rPr>
          <w:rFonts w:ascii="仿宋" w:eastAsia="仿宋" w:hAnsi="仿宋" w:hint="eastAsia"/>
          <w:bCs/>
          <w:sz w:val="28"/>
          <w:szCs w:val="28"/>
        </w:rPr>
        <w:t>特殊情况及</w:t>
      </w:r>
      <w:r w:rsidRPr="000E106A">
        <w:rPr>
          <w:rFonts w:ascii="仿宋" w:eastAsia="仿宋" w:hAnsi="仿宋" w:hint="eastAsia"/>
          <w:bCs/>
          <w:sz w:val="28"/>
          <w:szCs w:val="28"/>
        </w:rPr>
        <w:t>重要加分项目，由学院工作小组核定后予以级别认定并相应评分。）</w:t>
      </w:r>
    </w:p>
    <w:p w14:paraId="5C9C79CC"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w:t>
      </w:r>
      <w:r w:rsidRPr="000E106A">
        <w:rPr>
          <w:rFonts w:ascii="仿宋" w:eastAsia="仿宋" w:hAnsi="仿宋"/>
          <w:bCs/>
          <w:sz w:val="28"/>
          <w:szCs w:val="28"/>
        </w:rPr>
        <w:t>2</w:t>
      </w:r>
      <w:r w:rsidRPr="000E106A">
        <w:rPr>
          <w:rFonts w:ascii="仿宋" w:eastAsia="仿宋" w:hAnsi="仿宋" w:hint="eastAsia"/>
          <w:bCs/>
          <w:sz w:val="28"/>
          <w:szCs w:val="28"/>
        </w:rPr>
        <w:t>）申请大学生创新实验计划的，按照以下的标准加分（有</w:t>
      </w:r>
      <w:r w:rsidRPr="000E106A">
        <w:rPr>
          <w:rFonts w:ascii="仿宋" w:eastAsia="仿宋" w:hAnsi="仿宋"/>
          <w:bCs/>
          <w:sz w:val="28"/>
          <w:szCs w:val="28"/>
        </w:rPr>
        <w:t>多项创新实验计划的，只加分一次</w:t>
      </w:r>
      <w:r w:rsidRPr="000E106A">
        <w:rPr>
          <w:rFonts w:ascii="仿宋" w:eastAsia="仿宋" w:hAnsi="仿宋" w:hint="eastAsia"/>
          <w:bCs/>
          <w:sz w:val="28"/>
          <w:szCs w:val="28"/>
        </w:rPr>
        <w:t>）</w:t>
      </w:r>
    </w:p>
    <w:tbl>
      <w:tblPr>
        <w:tblStyle w:val="a9"/>
        <w:tblW w:w="0" w:type="auto"/>
        <w:jc w:val="center"/>
        <w:tblLook w:val="04A0" w:firstRow="1" w:lastRow="0" w:firstColumn="1" w:lastColumn="0" w:noHBand="0" w:noVBand="1"/>
      </w:tblPr>
      <w:tblGrid>
        <w:gridCol w:w="2765"/>
        <w:gridCol w:w="2765"/>
        <w:gridCol w:w="2766"/>
      </w:tblGrid>
      <w:tr w:rsidR="000E106A" w:rsidRPr="000E106A" w14:paraId="5818B829" w14:textId="77777777">
        <w:trPr>
          <w:trHeight w:val="20"/>
          <w:jc w:val="center"/>
        </w:trPr>
        <w:tc>
          <w:tcPr>
            <w:tcW w:w="2831" w:type="dxa"/>
            <w:vAlign w:val="center"/>
          </w:tcPr>
          <w:p w14:paraId="79F960F2" w14:textId="77777777" w:rsidR="00ED2AFF" w:rsidRPr="000E106A" w:rsidRDefault="00ED2AFF">
            <w:pPr>
              <w:pStyle w:val="ac"/>
              <w:rPr>
                <w:sz w:val="20"/>
              </w:rPr>
            </w:pPr>
          </w:p>
        </w:tc>
        <w:tc>
          <w:tcPr>
            <w:tcW w:w="2831" w:type="dxa"/>
            <w:vAlign w:val="center"/>
          </w:tcPr>
          <w:p w14:paraId="6F091BF2" w14:textId="77777777" w:rsidR="00ED2AFF" w:rsidRPr="000E106A" w:rsidRDefault="00071A7F">
            <w:pPr>
              <w:pStyle w:val="ac"/>
              <w:rPr>
                <w:sz w:val="20"/>
              </w:rPr>
            </w:pPr>
            <w:r w:rsidRPr="000E106A">
              <w:rPr>
                <w:rFonts w:hint="eastAsia"/>
                <w:sz w:val="20"/>
              </w:rPr>
              <w:t>项目负责人</w:t>
            </w:r>
          </w:p>
        </w:tc>
        <w:tc>
          <w:tcPr>
            <w:tcW w:w="2832" w:type="dxa"/>
            <w:vAlign w:val="center"/>
          </w:tcPr>
          <w:p w14:paraId="4B8212D1" w14:textId="77777777" w:rsidR="00ED2AFF" w:rsidRPr="000E106A" w:rsidRDefault="00071A7F">
            <w:pPr>
              <w:pStyle w:val="ac"/>
              <w:rPr>
                <w:sz w:val="20"/>
              </w:rPr>
            </w:pPr>
            <w:r w:rsidRPr="000E106A">
              <w:rPr>
                <w:rFonts w:hint="eastAsia"/>
                <w:sz w:val="20"/>
              </w:rPr>
              <w:t>参与者</w:t>
            </w:r>
          </w:p>
        </w:tc>
      </w:tr>
      <w:tr w:rsidR="000E106A" w:rsidRPr="000E106A" w14:paraId="4C3D7B85" w14:textId="77777777">
        <w:trPr>
          <w:trHeight w:val="20"/>
          <w:jc w:val="center"/>
        </w:trPr>
        <w:tc>
          <w:tcPr>
            <w:tcW w:w="2831" w:type="dxa"/>
            <w:vAlign w:val="center"/>
          </w:tcPr>
          <w:p w14:paraId="475DEDBD" w14:textId="77777777" w:rsidR="00ED2AFF" w:rsidRPr="000E106A" w:rsidRDefault="00071A7F">
            <w:pPr>
              <w:pStyle w:val="ac"/>
              <w:rPr>
                <w:sz w:val="20"/>
              </w:rPr>
            </w:pPr>
            <w:r w:rsidRPr="000E106A">
              <w:rPr>
                <w:rFonts w:hint="eastAsia"/>
                <w:sz w:val="20"/>
              </w:rPr>
              <w:t>国家级</w:t>
            </w:r>
          </w:p>
        </w:tc>
        <w:tc>
          <w:tcPr>
            <w:tcW w:w="2831" w:type="dxa"/>
            <w:vAlign w:val="center"/>
          </w:tcPr>
          <w:p w14:paraId="79763443" w14:textId="77777777" w:rsidR="00ED2AFF" w:rsidRPr="000E106A" w:rsidRDefault="00071A7F">
            <w:pPr>
              <w:pStyle w:val="ac"/>
              <w:rPr>
                <w:sz w:val="20"/>
              </w:rPr>
            </w:pPr>
            <w:r w:rsidRPr="000E106A">
              <w:rPr>
                <w:sz w:val="20"/>
              </w:rPr>
              <w:t>15</w:t>
            </w:r>
          </w:p>
        </w:tc>
        <w:tc>
          <w:tcPr>
            <w:tcW w:w="2832" w:type="dxa"/>
            <w:vAlign w:val="center"/>
          </w:tcPr>
          <w:p w14:paraId="46BFEEEB" w14:textId="77777777" w:rsidR="00ED2AFF" w:rsidRPr="000E106A" w:rsidRDefault="00071A7F">
            <w:pPr>
              <w:pStyle w:val="ac"/>
              <w:rPr>
                <w:sz w:val="20"/>
              </w:rPr>
            </w:pPr>
            <w:r w:rsidRPr="000E106A">
              <w:rPr>
                <w:sz w:val="20"/>
              </w:rPr>
              <w:t>10</w:t>
            </w:r>
          </w:p>
        </w:tc>
      </w:tr>
      <w:tr w:rsidR="000E106A" w:rsidRPr="000E106A" w14:paraId="27B60E18" w14:textId="77777777">
        <w:trPr>
          <w:trHeight w:val="20"/>
          <w:jc w:val="center"/>
        </w:trPr>
        <w:tc>
          <w:tcPr>
            <w:tcW w:w="2831" w:type="dxa"/>
            <w:vAlign w:val="center"/>
          </w:tcPr>
          <w:p w14:paraId="6DB88876" w14:textId="77777777" w:rsidR="00ED2AFF" w:rsidRPr="000E106A" w:rsidRDefault="00071A7F">
            <w:pPr>
              <w:pStyle w:val="ac"/>
              <w:rPr>
                <w:sz w:val="20"/>
              </w:rPr>
            </w:pPr>
            <w:r w:rsidRPr="000E106A">
              <w:rPr>
                <w:rFonts w:hint="eastAsia"/>
                <w:sz w:val="20"/>
              </w:rPr>
              <w:t>省级</w:t>
            </w:r>
          </w:p>
        </w:tc>
        <w:tc>
          <w:tcPr>
            <w:tcW w:w="2831" w:type="dxa"/>
            <w:vAlign w:val="center"/>
          </w:tcPr>
          <w:p w14:paraId="5B580D54" w14:textId="77777777" w:rsidR="00ED2AFF" w:rsidRPr="000E106A" w:rsidRDefault="00071A7F">
            <w:pPr>
              <w:pStyle w:val="ac"/>
              <w:rPr>
                <w:sz w:val="20"/>
              </w:rPr>
            </w:pPr>
            <w:r w:rsidRPr="000E106A">
              <w:rPr>
                <w:sz w:val="20"/>
              </w:rPr>
              <w:t>12</w:t>
            </w:r>
          </w:p>
        </w:tc>
        <w:tc>
          <w:tcPr>
            <w:tcW w:w="2832" w:type="dxa"/>
            <w:vAlign w:val="center"/>
          </w:tcPr>
          <w:p w14:paraId="5C043019" w14:textId="77777777" w:rsidR="00ED2AFF" w:rsidRPr="000E106A" w:rsidRDefault="00071A7F">
            <w:pPr>
              <w:pStyle w:val="ac"/>
              <w:rPr>
                <w:sz w:val="20"/>
              </w:rPr>
            </w:pPr>
            <w:r w:rsidRPr="000E106A">
              <w:rPr>
                <w:sz w:val="20"/>
              </w:rPr>
              <w:t>8</w:t>
            </w:r>
          </w:p>
        </w:tc>
      </w:tr>
      <w:tr w:rsidR="00ED2AFF" w:rsidRPr="000E106A" w14:paraId="466297D5" w14:textId="77777777">
        <w:trPr>
          <w:trHeight w:val="20"/>
          <w:jc w:val="center"/>
        </w:trPr>
        <w:tc>
          <w:tcPr>
            <w:tcW w:w="2831" w:type="dxa"/>
            <w:vAlign w:val="center"/>
          </w:tcPr>
          <w:p w14:paraId="0E476E7C" w14:textId="77777777" w:rsidR="00ED2AFF" w:rsidRPr="000E106A" w:rsidRDefault="00071A7F">
            <w:pPr>
              <w:pStyle w:val="ac"/>
              <w:rPr>
                <w:sz w:val="20"/>
              </w:rPr>
            </w:pPr>
            <w:r w:rsidRPr="000E106A">
              <w:rPr>
                <w:rFonts w:hint="eastAsia"/>
                <w:sz w:val="20"/>
              </w:rPr>
              <w:t>校级</w:t>
            </w:r>
          </w:p>
        </w:tc>
        <w:tc>
          <w:tcPr>
            <w:tcW w:w="2831" w:type="dxa"/>
            <w:vAlign w:val="center"/>
          </w:tcPr>
          <w:p w14:paraId="656654A0" w14:textId="77777777" w:rsidR="00ED2AFF" w:rsidRPr="000E106A" w:rsidRDefault="00071A7F">
            <w:pPr>
              <w:pStyle w:val="ac"/>
              <w:rPr>
                <w:sz w:val="20"/>
              </w:rPr>
            </w:pPr>
            <w:r w:rsidRPr="000E106A">
              <w:rPr>
                <w:sz w:val="20"/>
              </w:rPr>
              <w:t>8</w:t>
            </w:r>
          </w:p>
        </w:tc>
        <w:tc>
          <w:tcPr>
            <w:tcW w:w="2832" w:type="dxa"/>
            <w:vAlign w:val="center"/>
          </w:tcPr>
          <w:p w14:paraId="21C96634" w14:textId="77777777" w:rsidR="00ED2AFF" w:rsidRPr="000E106A" w:rsidRDefault="00071A7F">
            <w:pPr>
              <w:pStyle w:val="ac"/>
              <w:rPr>
                <w:sz w:val="20"/>
              </w:rPr>
            </w:pPr>
            <w:r w:rsidRPr="000E106A">
              <w:rPr>
                <w:sz w:val="20"/>
              </w:rPr>
              <w:t>4</w:t>
            </w:r>
          </w:p>
        </w:tc>
      </w:tr>
    </w:tbl>
    <w:p w14:paraId="530D71F3" w14:textId="4509B614" w:rsidR="00ED2AFF" w:rsidRPr="000E106A" w:rsidRDefault="00ED2AFF"/>
    <w:p w14:paraId="45D95876" w14:textId="77777777" w:rsidR="00ED2AFF" w:rsidRPr="000E106A" w:rsidRDefault="00071A7F">
      <w:pPr>
        <w:spacing w:line="560" w:lineRule="exact"/>
        <w:ind w:firstLineChars="200" w:firstLine="560"/>
        <w:rPr>
          <w:rFonts w:ascii="Times New Roman" w:eastAsia="仿宋_GB2312" w:hAnsi="Times New Roman"/>
          <w:sz w:val="28"/>
          <w:szCs w:val="28"/>
        </w:rPr>
      </w:pPr>
      <w:r w:rsidRPr="000E106A">
        <w:rPr>
          <w:rFonts w:ascii="Times New Roman" w:eastAsia="仿宋_GB2312" w:hAnsi="Times New Roman" w:hint="eastAsia"/>
          <w:sz w:val="28"/>
          <w:szCs w:val="28"/>
        </w:rPr>
        <w:t>（</w:t>
      </w:r>
      <w:r w:rsidRPr="000E106A">
        <w:rPr>
          <w:rFonts w:ascii="Times New Roman" w:eastAsia="仿宋_GB2312" w:hAnsi="Times New Roman" w:hint="eastAsia"/>
          <w:sz w:val="28"/>
          <w:szCs w:val="28"/>
        </w:rPr>
        <w:t>3</w:t>
      </w:r>
      <w:r w:rsidRPr="000E106A">
        <w:rPr>
          <w:rFonts w:ascii="Times New Roman" w:eastAsia="仿宋_GB2312" w:hAnsi="Times New Roman" w:hint="eastAsia"/>
          <w:sz w:val="28"/>
          <w:szCs w:val="28"/>
        </w:rPr>
        <w:t>）申请大学生创业计划的，按照以下的标准加分（有多项</w:t>
      </w:r>
      <w:r w:rsidRPr="000E106A">
        <w:rPr>
          <w:rFonts w:ascii="Times New Roman" w:eastAsia="仿宋_GB2312" w:hAnsi="Times New Roman"/>
          <w:sz w:val="28"/>
          <w:szCs w:val="28"/>
        </w:rPr>
        <w:t>创业</w:t>
      </w:r>
      <w:r w:rsidRPr="000E106A">
        <w:rPr>
          <w:rFonts w:ascii="Times New Roman" w:eastAsia="仿宋_GB2312" w:hAnsi="Times New Roman" w:hint="eastAsia"/>
          <w:sz w:val="28"/>
          <w:szCs w:val="28"/>
        </w:rPr>
        <w:t>计划</w:t>
      </w:r>
      <w:r w:rsidRPr="000E106A">
        <w:rPr>
          <w:rFonts w:ascii="Times New Roman" w:eastAsia="仿宋_GB2312" w:hAnsi="Times New Roman"/>
          <w:sz w:val="28"/>
          <w:szCs w:val="28"/>
        </w:rPr>
        <w:t>项目的，只加分一次</w:t>
      </w:r>
      <w:r w:rsidRPr="000E106A">
        <w:rPr>
          <w:rFonts w:ascii="Times New Roman" w:eastAsia="仿宋_GB2312" w:hAnsi="Times New Roman" w:hint="eastAsia"/>
          <w:sz w:val="28"/>
          <w:szCs w:val="28"/>
        </w:rPr>
        <w:t>）</w:t>
      </w:r>
    </w:p>
    <w:tbl>
      <w:tblPr>
        <w:tblStyle w:val="a9"/>
        <w:tblW w:w="0" w:type="auto"/>
        <w:jc w:val="center"/>
        <w:tblLook w:val="04A0" w:firstRow="1" w:lastRow="0" w:firstColumn="1" w:lastColumn="0" w:noHBand="0" w:noVBand="1"/>
      </w:tblPr>
      <w:tblGrid>
        <w:gridCol w:w="2765"/>
        <w:gridCol w:w="2765"/>
        <w:gridCol w:w="2766"/>
      </w:tblGrid>
      <w:tr w:rsidR="000E106A" w:rsidRPr="000E106A" w14:paraId="22B50C81" w14:textId="77777777">
        <w:trPr>
          <w:trHeight w:val="20"/>
          <w:jc w:val="center"/>
        </w:trPr>
        <w:tc>
          <w:tcPr>
            <w:tcW w:w="2831" w:type="dxa"/>
            <w:vAlign w:val="center"/>
          </w:tcPr>
          <w:p w14:paraId="3E2370E6" w14:textId="77777777" w:rsidR="00ED2AFF" w:rsidRPr="000E106A" w:rsidRDefault="00ED2AFF">
            <w:pPr>
              <w:pStyle w:val="ac"/>
              <w:rPr>
                <w:sz w:val="20"/>
              </w:rPr>
            </w:pPr>
          </w:p>
        </w:tc>
        <w:tc>
          <w:tcPr>
            <w:tcW w:w="2831" w:type="dxa"/>
            <w:vAlign w:val="center"/>
          </w:tcPr>
          <w:p w14:paraId="70AEECB6" w14:textId="77777777" w:rsidR="00ED2AFF" w:rsidRPr="000E106A" w:rsidRDefault="00071A7F">
            <w:pPr>
              <w:pStyle w:val="ac"/>
              <w:rPr>
                <w:sz w:val="20"/>
              </w:rPr>
            </w:pPr>
            <w:r w:rsidRPr="000E106A">
              <w:rPr>
                <w:rFonts w:hint="eastAsia"/>
                <w:sz w:val="20"/>
              </w:rPr>
              <w:t>项目负责人</w:t>
            </w:r>
          </w:p>
        </w:tc>
        <w:tc>
          <w:tcPr>
            <w:tcW w:w="2832" w:type="dxa"/>
            <w:vAlign w:val="center"/>
          </w:tcPr>
          <w:p w14:paraId="01BBF510" w14:textId="77777777" w:rsidR="00ED2AFF" w:rsidRPr="000E106A" w:rsidRDefault="00071A7F">
            <w:pPr>
              <w:pStyle w:val="ac"/>
              <w:rPr>
                <w:sz w:val="20"/>
              </w:rPr>
            </w:pPr>
            <w:r w:rsidRPr="000E106A">
              <w:rPr>
                <w:rFonts w:hint="eastAsia"/>
                <w:sz w:val="20"/>
              </w:rPr>
              <w:t>参与者</w:t>
            </w:r>
          </w:p>
        </w:tc>
      </w:tr>
      <w:tr w:rsidR="000E106A" w:rsidRPr="000E106A" w14:paraId="2CD8BBA7" w14:textId="77777777">
        <w:trPr>
          <w:trHeight w:val="20"/>
          <w:jc w:val="center"/>
        </w:trPr>
        <w:tc>
          <w:tcPr>
            <w:tcW w:w="2831" w:type="dxa"/>
            <w:vAlign w:val="center"/>
          </w:tcPr>
          <w:p w14:paraId="16AD725B" w14:textId="77777777" w:rsidR="00ED2AFF" w:rsidRPr="000E106A" w:rsidRDefault="00071A7F">
            <w:pPr>
              <w:pStyle w:val="ac"/>
              <w:rPr>
                <w:sz w:val="20"/>
              </w:rPr>
            </w:pPr>
            <w:r w:rsidRPr="000E106A">
              <w:rPr>
                <w:rFonts w:hint="eastAsia"/>
                <w:sz w:val="20"/>
              </w:rPr>
              <w:t>国家级</w:t>
            </w:r>
          </w:p>
        </w:tc>
        <w:tc>
          <w:tcPr>
            <w:tcW w:w="2831" w:type="dxa"/>
            <w:vAlign w:val="center"/>
          </w:tcPr>
          <w:p w14:paraId="1708CE19" w14:textId="77777777" w:rsidR="00ED2AFF" w:rsidRPr="000E106A" w:rsidRDefault="00071A7F">
            <w:pPr>
              <w:pStyle w:val="ac"/>
              <w:rPr>
                <w:sz w:val="20"/>
              </w:rPr>
            </w:pPr>
            <w:r w:rsidRPr="000E106A">
              <w:rPr>
                <w:sz w:val="20"/>
              </w:rPr>
              <w:t>15</w:t>
            </w:r>
          </w:p>
        </w:tc>
        <w:tc>
          <w:tcPr>
            <w:tcW w:w="2832" w:type="dxa"/>
            <w:vAlign w:val="center"/>
          </w:tcPr>
          <w:p w14:paraId="47D76209" w14:textId="77777777" w:rsidR="00ED2AFF" w:rsidRPr="000E106A" w:rsidRDefault="00071A7F">
            <w:pPr>
              <w:pStyle w:val="ac"/>
              <w:rPr>
                <w:sz w:val="20"/>
              </w:rPr>
            </w:pPr>
            <w:r w:rsidRPr="000E106A">
              <w:rPr>
                <w:sz w:val="20"/>
              </w:rPr>
              <w:t>10</w:t>
            </w:r>
          </w:p>
        </w:tc>
      </w:tr>
      <w:tr w:rsidR="000E106A" w:rsidRPr="000E106A" w14:paraId="40F60195" w14:textId="77777777">
        <w:trPr>
          <w:trHeight w:val="20"/>
          <w:jc w:val="center"/>
        </w:trPr>
        <w:tc>
          <w:tcPr>
            <w:tcW w:w="2831" w:type="dxa"/>
            <w:vAlign w:val="center"/>
          </w:tcPr>
          <w:p w14:paraId="11A3BAFB" w14:textId="77777777" w:rsidR="00ED2AFF" w:rsidRPr="000E106A" w:rsidRDefault="00071A7F">
            <w:pPr>
              <w:pStyle w:val="ac"/>
              <w:rPr>
                <w:sz w:val="20"/>
              </w:rPr>
            </w:pPr>
            <w:r w:rsidRPr="000E106A">
              <w:rPr>
                <w:rFonts w:hint="eastAsia"/>
                <w:sz w:val="20"/>
              </w:rPr>
              <w:t>省级</w:t>
            </w:r>
          </w:p>
        </w:tc>
        <w:tc>
          <w:tcPr>
            <w:tcW w:w="2831" w:type="dxa"/>
            <w:vAlign w:val="center"/>
          </w:tcPr>
          <w:p w14:paraId="5148E355" w14:textId="77777777" w:rsidR="00ED2AFF" w:rsidRPr="000E106A" w:rsidRDefault="00071A7F">
            <w:pPr>
              <w:pStyle w:val="ac"/>
              <w:rPr>
                <w:sz w:val="20"/>
              </w:rPr>
            </w:pPr>
            <w:r w:rsidRPr="000E106A">
              <w:rPr>
                <w:sz w:val="20"/>
              </w:rPr>
              <w:t>12</w:t>
            </w:r>
          </w:p>
        </w:tc>
        <w:tc>
          <w:tcPr>
            <w:tcW w:w="2832" w:type="dxa"/>
            <w:vAlign w:val="center"/>
          </w:tcPr>
          <w:p w14:paraId="74461DE6" w14:textId="77777777" w:rsidR="00ED2AFF" w:rsidRPr="000E106A" w:rsidRDefault="00071A7F">
            <w:pPr>
              <w:pStyle w:val="ac"/>
              <w:rPr>
                <w:sz w:val="20"/>
              </w:rPr>
            </w:pPr>
            <w:r w:rsidRPr="000E106A">
              <w:rPr>
                <w:sz w:val="20"/>
              </w:rPr>
              <w:t>8</w:t>
            </w:r>
          </w:p>
        </w:tc>
      </w:tr>
      <w:tr w:rsidR="000E106A" w:rsidRPr="000E106A" w14:paraId="1C3ADC8C" w14:textId="77777777">
        <w:trPr>
          <w:trHeight w:val="20"/>
          <w:jc w:val="center"/>
        </w:trPr>
        <w:tc>
          <w:tcPr>
            <w:tcW w:w="2831" w:type="dxa"/>
            <w:vAlign w:val="center"/>
          </w:tcPr>
          <w:p w14:paraId="38A782E0" w14:textId="77777777" w:rsidR="00ED2AFF" w:rsidRPr="000E106A" w:rsidRDefault="00071A7F">
            <w:pPr>
              <w:pStyle w:val="ac"/>
              <w:rPr>
                <w:sz w:val="20"/>
              </w:rPr>
            </w:pPr>
            <w:r w:rsidRPr="000E106A">
              <w:rPr>
                <w:rFonts w:hint="eastAsia"/>
                <w:sz w:val="20"/>
              </w:rPr>
              <w:t>校级</w:t>
            </w:r>
          </w:p>
        </w:tc>
        <w:tc>
          <w:tcPr>
            <w:tcW w:w="2831" w:type="dxa"/>
            <w:vAlign w:val="center"/>
          </w:tcPr>
          <w:p w14:paraId="0D54ABBC" w14:textId="77777777" w:rsidR="00ED2AFF" w:rsidRPr="000E106A" w:rsidRDefault="00071A7F">
            <w:pPr>
              <w:pStyle w:val="ac"/>
              <w:rPr>
                <w:sz w:val="20"/>
              </w:rPr>
            </w:pPr>
            <w:r w:rsidRPr="000E106A">
              <w:rPr>
                <w:sz w:val="20"/>
              </w:rPr>
              <w:t>8</w:t>
            </w:r>
          </w:p>
        </w:tc>
        <w:tc>
          <w:tcPr>
            <w:tcW w:w="2832" w:type="dxa"/>
            <w:vAlign w:val="center"/>
          </w:tcPr>
          <w:p w14:paraId="044D1568" w14:textId="77777777" w:rsidR="00ED2AFF" w:rsidRPr="000E106A" w:rsidRDefault="00071A7F">
            <w:pPr>
              <w:pStyle w:val="ac"/>
              <w:rPr>
                <w:sz w:val="20"/>
              </w:rPr>
            </w:pPr>
            <w:r w:rsidRPr="000E106A">
              <w:rPr>
                <w:sz w:val="20"/>
              </w:rPr>
              <w:t>4</w:t>
            </w:r>
          </w:p>
        </w:tc>
      </w:tr>
    </w:tbl>
    <w:p w14:paraId="192BAF51" w14:textId="77777777" w:rsidR="00ED2AFF" w:rsidRPr="000E106A" w:rsidRDefault="00071A7F">
      <w:pPr>
        <w:spacing w:line="560" w:lineRule="exact"/>
        <w:ind w:firstLineChars="200" w:firstLine="560"/>
        <w:rPr>
          <w:rFonts w:ascii="Times New Roman" w:eastAsia="仿宋_GB2312" w:hAnsi="Times New Roman"/>
          <w:sz w:val="28"/>
          <w:szCs w:val="28"/>
        </w:rPr>
      </w:pPr>
      <w:r w:rsidRPr="000E106A">
        <w:rPr>
          <w:rFonts w:ascii="Times New Roman" w:eastAsia="仿宋_GB2312" w:hAnsi="Times New Roman" w:hint="eastAsia"/>
          <w:sz w:val="28"/>
          <w:szCs w:val="28"/>
        </w:rPr>
        <w:t>（</w:t>
      </w:r>
      <w:r w:rsidRPr="000E106A">
        <w:rPr>
          <w:rFonts w:ascii="Times New Roman" w:eastAsia="仿宋_GB2312" w:hAnsi="Times New Roman"/>
          <w:sz w:val="28"/>
          <w:szCs w:val="28"/>
        </w:rPr>
        <w:t>4</w:t>
      </w:r>
      <w:r w:rsidRPr="000E106A">
        <w:rPr>
          <w:rFonts w:ascii="Times New Roman" w:eastAsia="仿宋_GB2312" w:hAnsi="Times New Roman" w:hint="eastAsia"/>
          <w:sz w:val="28"/>
          <w:szCs w:val="28"/>
        </w:rPr>
        <w:t>）学校科研立项，按照以下的标准加分（同一内容或</w:t>
      </w:r>
      <w:r w:rsidRPr="000E106A">
        <w:rPr>
          <w:rFonts w:ascii="Times New Roman" w:eastAsia="仿宋_GB2312" w:hAnsi="Times New Roman"/>
          <w:sz w:val="28"/>
          <w:szCs w:val="28"/>
        </w:rPr>
        <w:t>相近内容目的项目，只加分一次</w:t>
      </w:r>
      <w:r w:rsidRPr="000E106A">
        <w:rPr>
          <w:rFonts w:ascii="Times New Roman" w:eastAsia="仿宋_GB2312" w:hAnsi="Times New Roman" w:hint="eastAsia"/>
          <w:sz w:val="28"/>
          <w:szCs w:val="28"/>
        </w:rPr>
        <w:t>）</w:t>
      </w:r>
    </w:p>
    <w:tbl>
      <w:tblPr>
        <w:tblStyle w:val="a9"/>
        <w:tblW w:w="0" w:type="auto"/>
        <w:tblLook w:val="04A0" w:firstRow="1" w:lastRow="0" w:firstColumn="1" w:lastColumn="0" w:noHBand="0" w:noVBand="1"/>
      </w:tblPr>
      <w:tblGrid>
        <w:gridCol w:w="2840"/>
        <w:gridCol w:w="2841"/>
        <w:gridCol w:w="2615"/>
      </w:tblGrid>
      <w:tr w:rsidR="000E106A" w:rsidRPr="000E106A" w14:paraId="7DB17839" w14:textId="77777777">
        <w:trPr>
          <w:trHeight w:val="20"/>
        </w:trPr>
        <w:tc>
          <w:tcPr>
            <w:tcW w:w="2908" w:type="dxa"/>
            <w:vAlign w:val="center"/>
          </w:tcPr>
          <w:p w14:paraId="3BF182B4" w14:textId="77777777" w:rsidR="00ED2AFF" w:rsidRPr="000E106A" w:rsidRDefault="00ED2AFF">
            <w:pPr>
              <w:pStyle w:val="ac"/>
              <w:rPr>
                <w:sz w:val="20"/>
              </w:rPr>
            </w:pPr>
          </w:p>
        </w:tc>
        <w:tc>
          <w:tcPr>
            <w:tcW w:w="2909" w:type="dxa"/>
            <w:vAlign w:val="center"/>
          </w:tcPr>
          <w:p w14:paraId="3B3009C9" w14:textId="77777777" w:rsidR="00ED2AFF" w:rsidRPr="000E106A" w:rsidRDefault="00071A7F">
            <w:pPr>
              <w:pStyle w:val="ac"/>
              <w:rPr>
                <w:sz w:val="20"/>
              </w:rPr>
            </w:pPr>
            <w:r w:rsidRPr="000E106A">
              <w:rPr>
                <w:rFonts w:hint="eastAsia"/>
                <w:sz w:val="20"/>
              </w:rPr>
              <w:t>项目负责人</w:t>
            </w:r>
          </w:p>
        </w:tc>
        <w:tc>
          <w:tcPr>
            <w:tcW w:w="2677" w:type="dxa"/>
            <w:vAlign w:val="center"/>
          </w:tcPr>
          <w:p w14:paraId="3CF4280E" w14:textId="77777777" w:rsidR="00ED2AFF" w:rsidRPr="000E106A" w:rsidRDefault="00071A7F">
            <w:pPr>
              <w:pStyle w:val="ac"/>
              <w:rPr>
                <w:sz w:val="20"/>
              </w:rPr>
            </w:pPr>
            <w:r w:rsidRPr="000E106A">
              <w:rPr>
                <w:rFonts w:hint="eastAsia"/>
                <w:sz w:val="20"/>
              </w:rPr>
              <w:t>参与者</w:t>
            </w:r>
          </w:p>
        </w:tc>
      </w:tr>
      <w:tr w:rsidR="000E106A" w:rsidRPr="000E106A" w14:paraId="20BD8FB0" w14:textId="77777777">
        <w:trPr>
          <w:trHeight w:val="20"/>
        </w:trPr>
        <w:tc>
          <w:tcPr>
            <w:tcW w:w="2908" w:type="dxa"/>
            <w:vAlign w:val="center"/>
          </w:tcPr>
          <w:p w14:paraId="1C5E2C6E" w14:textId="77777777" w:rsidR="00ED2AFF" w:rsidRPr="000E106A" w:rsidRDefault="00071A7F">
            <w:pPr>
              <w:pStyle w:val="ac"/>
              <w:rPr>
                <w:sz w:val="20"/>
              </w:rPr>
            </w:pPr>
            <w:r w:rsidRPr="000E106A">
              <w:rPr>
                <w:rFonts w:hint="eastAsia"/>
                <w:sz w:val="20"/>
              </w:rPr>
              <w:t>校级</w:t>
            </w:r>
          </w:p>
        </w:tc>
        <w:tc>
          <w:tcPr>
            <w:tcW w:w="2909" w:type="dxa"/>
            <w:vAlign w:val="center"/>
          </w:tcPr>
          <w:p w14:paraId="63DB260A" w14:textId="77777777" w:rsidR="00ED2AFF" w:rsidRPr="000E106A" w:rsidRDefault="00071A7F">
            <w:pPr>
              <w:pStyle w:val="ac"/>
              <w:rPr>
                <w:sz w:val="20"/>
              </w:rPr>
            </w:pPr>
            <w:r w:rsidRPr="000E106A">
              <w:rPr>
                <w:sz w:val="20"/>
              </w:rPr>
              <w:t>8</w:t>
            </w:r>
          </w:p>
        </w:tc>
        <w:tc>
          <w:tcPr>
            <w:tcW w:w="2677" w:type="dxa"/>
            <w:vAlign w:val="center"/>
          </w:tcPr>
          <w:p w14:paraId="694F42AB" w14:textId="77777777" w:rsidR="00ED2AFF" w:rsidRPr="000E106A" w:rsidRDefault="00071A7F">
            <w:pPr>
              <w:pStyle w:val="ac"/>
              <w:rPr>
                <w:sz w:val="20"/>
              </w:rPr>
            </w:pPr>
            <w:r w:rsidRPr="000E106A">
              <w:rPr>
                <w:sz w:val="20"/>
              </w:rPr>
              <w:t>4</w:t>
            </w:r>
          </w:p>
        </w:tc>
      </w:tr>
    </w:tbl>
    <w:p w14:paraId="233E0631" w14:textId="77777777" w:rsidR="00ED2AFF" w:rsidRPr="000E106A" w:rsidRDefault="00071A7F">
      <w:pPr>
        <w:spacing w:line="560" w:lineRule="exact"/>
        <w:ind w:firstLineChars="200" w:firstLine="560"/>
        <w:rPr>
          <w:rFonts w:ascii="Times New Roman" w:eastAsia="仿宋_GB2312" w:hAnsi="Times New Roman"/>
          <w:sz w:val="28"/>
          <w:szCs w:val="28"/>
        </w:rPr>
      </w:pPr>
      <w:r w:rsidRPr="000E106A">
        <w:rPr>
          <w:rFonts w:ascii="Times New Roman" w:eastAsia="仿宋_GB2312" w:hAnsi="Times New Roman" w:hint="eastAsia"/>
          <w:sz w:val="28"/>
          <w:szCs w:val="28"/>
        </w:rPr>
        <w:t>备注</w:t>
      </w:r>
      <w:r w:rsidRPr="000E106A">
        <w:rPr>
          <w:rFonts w:ascii="Times New Roman" w:eastAsia="仿宋_GB2312" w:hAnsi="Times New Roman"/>
          <w:sz w:val="28"/>
          <w:szCs w:val="28"/>
        </w:rPr>
        <w:t>：在创新实验计划、创业计划</w:t>
      </w:r>
      <w:r w:rsidRPr="000E106A">
        <w:rPr>
          <w:rFonts w:ascii="Times New Roman" w:eastAsia="仿宋_GB2312" w:hAnsi="Times New Roman" w:hint="eastAsia"/>
          <w:sz w:val="28"/>
          <w:szCs w:val="28"/>
        </w:rPr>
        <w:t>和</w:t>
      </w:r>
      <w:r w:rsidRPr="000E106A">
        <w:rPr>
          <w:rFonts w:ascii="Times New Roman" w:eastAsia="仿宋_GB2312" w:hAnsi="Times New Roman"/>
          <w:sz w:val="28"/>
          <w:szCs w:val="28"/>
        </w:rPr>
        <w:t>科研立项方面</w:t>
      </w:r>
      <w:r w:rsidRPr="000E106A">
        <w:rPr>
          <w:rFonts w:ascii="Times New Roman" w:eastAsia="仿宋_GB2312" w:hAnsi="Times New Roman" w:hint="eastAsia"/>
          <w:sz w:val="28"/>
          <w:szCs w:val="28"/>
        </w:rPr>
        <w:t>，</w:t>
      </w:r>
      <w:r w:rsidRPr="000E106A">
        <w:rPr>
          <w:rFonts w:ascii="Times New Roman" w:eastAsia="仿宋_GB2312" w:hAnsi="Times New Roman"/>
          <w:sz w:val="28"/>
          <w:szCs w:val="28"/>
        </w:rPr>
        <w:t>如果立项题目或内容相近甚至相同的，只加分一次，不重复加分。</w:t>
      </w:r>
    </w:p>
    <w:p w14:paraId="1D804292" w14:textId="77777777" w:rsidR="00ED2AFF" w:rsidRPr="000E106A" w:rsidRDefault="00071A7F">
      <w:pPr>
        <w:spacing w:line="560" w:lineRule="exact"/>
        <w:ind w:firstLineChars="200" w:firstLine="560"/>
        <w:rPr>
          <w:rFonts w:ascii="Times New Roman" w:eastAsia="仿宋_GB2312" w:hAnsi="Times New Roman"/>
          <w:sz w:val="28"/>
          <w:szCs w:val="28"/>
        </w:rPr>
      </w:pPr>
      <w:r w:rsidRPr="000E106A">
        <w:rPr>
          <w:rFonts w:ascii="Times New Roman" w:eastAsia="仿宋_GB2312" w:hAnsi="Times New Roman" w:hint="eastAsia"/>
          <w:sz w:val="28"/>
          <w:szCs w:val="28"/>
        </w:rPr>
        <w:t>（</w:t>
      </w:r>
      <w:r w:rsidRPr="000E106A">
        <w:rPr>
          <w:rFonts w:ascii="Times New Roman" w:eastAsia="仿宋_GB2312" w:hAnsi="Times New Roman"/>
          <w:sz w:val="28"/>
          <w:szCs w:val="28"/>
        </w:rPr>
        <w:t>5</w:t>
      </w:r>
      <w:r w:rsidRPr="000E106A">
        <w:rPr>
          <w:rFonts w:ascii="Times New Roman" w:eastAsia="仿宋_GB2312" w:hAnsi="Times New Roman" w:hint="eastAsia"/>
          <w:sz w:val="28"/>
          <w:szCs w:val="28"/>
        </w:rPr>
        <w:t>）学术研究与创新能力（在同一</w:t>
      </w:r>
      <w:r w:rsidRPr="000E106A">
        <w:rPr>
          <w:rFonts w:ascii="Times New Roman" w:eastAsia="仿宋_GB2312" w:hAnsi="Times New Roman"/>
          <w:sz w:val="28"/>
          <w:szCs w:val="28"/>
        </w:rPr>
        <w:t>级别期刊发表论文的，只</w:t>
      </w:r>
      <w:r w:rsidRPr="000E106A">
        <w:rPr>
          <w:rFonts w:ascii="Times New Roman" w:eastAsia="仿宋_GB2312" w:hAnsi="Times New Roman" w:hint="eastAsia"/>
          <w:sz w:val="28"/>
          <w:szCs w:val="28"/>
        </w:rPr>
        <w:t>加</w:t>
      </w:r>
      <w:r w:rsidRPr="000E106A">
        <w:rPr>
          <w:rFonts w:ascii="Times New Roman" w:eastAsia="仿宋_GB2312" w:hAnsi="Times New Roman" w:hint="eastAsia"/>
          <w:sz w:val="28"/>
          <w:szCs w:val="28"/>
        </w:rPr>
        <w:lastRenderedPageBreak/>
        <w:t>一次</w:t>
      </w:r>
      <w:r w:rsidRPr="000E106A">
        <w:rPr>
          <w:rFonts w:ascii="Times New Roman" w:eastAsia="仿宋_GB2312" w:hAnsi="Times New Roman"/>
          <w:sz w:val="28"/>
          <w:szCs w:val="28"/>
        </w:rPr>
        <w:t>分</w:t>
      </w:r>
      <w:r w:rsidRPr="000E106A">
        <w:rPr>
          <w:rFonts w:ascii="Times New Roman" w:eastAsia="仿宋_GB2312"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3"/>
        <w:gridCol w:w="1983"/>
        <w:gridCol w:w="1984"/>
      </w:tblGrid>
      <w:tr w:rsidR="000E106A" w:rsidRPr="000E106A" w14:paraId="5DEB8822" w14:textId="77777777">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14:paraId="5C869A6D" w14:textId="77777777" w:rsidR="00ED2AFF" w:rsidRPr="000E106A" w:rsidRDefault="00071A7F">
            <w:pPr>
              <w:pStyle w:val="ac"/>
            </w:pPr>
            <w:r w:rsidRPr="000E106A">
              <w:t>A+</w:t>
            </w:r>
          </w:p>
        </w:tc>
        <w:tc>
          <w:tcPr>
            <w:tcW w:w="1983" w:type="dxa"/>
            <w:tcBorders>
              <w:top w:val="single" w:sz="4" w:space="0" w:color="auto"/>
              <w:left w:val="single" w:sz="4" w:space="0" w:color="auto"/>
              <w:bottom w:val="single" w:sz="4" w:space="0" w:color="auto"/>
              <w:right w:val="single" w:sz="4" w:space="0" w:color="auto"/>
            </w:tcBorders>
            <w:vAlign w:val="center"/>
          </w:tcPr>
          <w:p w14:paraId="32DF3B10" w14:textId="77777777" w:rsidR="00ED2AFF" w:rsidRPr="000E106A" w:rsidRDefault="00071A7F">
            <w:pPr>
              <w:pStyle w:val="ac"/>
            </w:pPr>
            <w:r w:rsidRPr="000E106A">
              <w:t>A</w:t>
            </w:r>
          </w:p>
        </w:tc>
        <w:tc>
          <w:tcPr>
            <w:tcW w:w="1983" w:type="dxa"/>
            <w:tcBorders>
              <w:top w:val="single" w:sz="4" w:space="0" w:color="auto"/>
              <w:left w:val="single" w:sz="4" w:space="0" w:color="auto"/>
              <w:bottom w:val="single" w:sz="4" w:space="0" w:color="auto"/>
              <w:right w:val="single" w:sz="4" w:space="0" w:color="auto"/>
            </w:tcBorders>
            <w:vAlign w:val="center"/>
          </w:tcPr>
          <w:p w14:paraId="38E9AB21" w14:textId="77777777" w:rsidR="00ED2AFF" w:rsidRPr="000E106A" w:rsidRDefault="00071A7F">
            <w:pPr>
              <w:pStyle w:val="ac"/>
            </w:pPr>
            <w:r w:rsidRPr="000E106A">
              <w:t>B</w:t>
            </w:r>
          </w:p>
        </w:tc>
        <w:tc>
          <w:tcPr>
            <w:tcW w:w="1984" w:type="dxa"/>
            <w:tcBorders>
              <w:top w:val="single" w:sz="4" w:space="0" w:color="auto"/>
              <w:left w:val="single" w:sz="4" w:space="0" w:color="auto"/>
              <w:bottom w:val="single" w:sz="4" w:space="0" w:color="auto"/>
              <w:right w:val="single" w:sz="4" w:space="0" w:color="auto"/>
            </w:tcBorders>
            <w:vAlign w:val="center"/>
          </w:tcPr>
          <w:p w14:paraId="7756F46A" w14:textId="77777777" w:rsidR="00ED2AFF" w:rsidRPr="000E106A" w:rsidRDefault="00071A7F">
            <w:pPr>
              <w:pStyle w:val="ac"/>
            </w:pPr>
            <w:r w:rsidRPr="000E106A">
              <w:t>C</w:t>
            </w:r>
          </w:p>
        </w:tc>
      </w:tr>
      <w:tr w:rsidR="000E106A" w:rsidRPr="000E106A" w14:paraId="79E1F974" w14:textId="77777777">
        <w:trPr>
          <w:cantSplit/>
          <w:trHeight w:val="20"/>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D2637C" w14:textId="77777777" w:rsidR="00ED2AFF" w:rsidRPr="000E106A" w:rsidRDefault="00071A7F">
            <w:pPr>
              <w:pStyle w:val="ac"/>
            </w:pPr>
            <w:r w:rsidRPr="000E106A">
              <w:t>50</w:t>
            </w:r>
          </w:p>
        </w:tc>
        <w:tc>
          <w:tcPr>
            <w:tcW w:w="1983" w:type="dxa"/>
            <w:tcBorders>
              <w:top w:val="single" w:sz="4" w:space="0" w:color="auto"/>
              <w:left w:val="single" w:sz="4" w:space="0" w:color="auto"/>
              <w:bottom w:val="single" w:sz="4" w:space="0" w:color="auto"/>
              <w:right w:val="single" w:sz="4" w:space="0" w:color="auto"/>
            </w:tcBorders>
            <w:vAlign w:val="center"/>
          </w:tcPr>
          <w:p w14:paraId="353F4B70" w14:textId="77777777" w:rsidR="00ED2AFF" w:rsidRPr="000E106A" w:rsidRDefault="00071A7F">
            <w:pPr>
              <w:pStyle w:val="ac"/>
            </w:pPr>
            <w:r w:rsidRPr="000E106A">
              <w:t>45</w:t>
            </w:r>
          </w:p>
        </w:tc>
        <w:tc>
          <w:tcPr>
            <w:tcW w:w="1983" w:type="dxa"/>
            <w:tcBorders>
              <w:top w:val="single" w:sz="4" w:space="0" w:color="auto"/>
              <w:left w:val="single" w:sz="4" w:space="0" w:color="auto"/>
              <w:bottom w:val="single" w:sz="4" w:space="0" w:color="auto"/>
              <w:right w:val="single" w:sz="4" w:space="0" w:color="auto"/>
            </w:tcBorders>
            <w:vAlign w:val="center"/>
          </w:tcPr>
          <w:p w14:paraId="583DD4CA" w14:textId="77777777" w:rsidR="00ED2AFF" w:rsidRPr="000E106A" w:rsidRDefault="00071A7F">
            <w:pPr>
              <w:pStyle w:val="ac"/>
            </w:pPr>
            <w:r w:rsidRPr="000E106A">
              <w:t>40</w:t>
            </w:r>
          </w:p>
        </w:tc>
        <w:tc>
          <w:tcPr>
            <w:tcW w:w="1984" w:type="dxa"/>
            <w:tcBorders>
              <w:top w:val="single" w:sz="4" w:space="0" w:color="auto"/>
              <w:left w:val="single" w:sz="4" w:space="0" w:color="auto"/>
              <w:bottom w:val="single" w:sz="4" w:space="0" w:color="auto"/>
              <w:right w:val="single" w:sz="4" w:space="0" w:color="auto"/>
            </w:tcBorders>
            <w:vAlign w:val="center"/>
          </w:tcPr>
          <w:p w14:paraId="57191FB3" w14:textId="77777777" w:rsidR="00ED2AFF" w:rsidRPr="000E106A" w:rsidRDefault="00071A7F">
            <w:pPr>
              <w:pStyle w:val="ac"/>
            </w:pPr>
            <w:r w:rsidRPr="000E106A">
              <w:t>30</w:t>
            </w:r>
          </w:p>
        </w:tc>
      </w:tr>
    </w:tbl>
    <w:p w14:paraId="6D2BD8C4" w14:textId="77777777" w:rsidR="00ED2AFF" w:rsidRPr="000E106A" w:rsidRDefault="00071A7F">
      <w:pPr>
        <w:spacing w:line="560" w:lineRule="exact"/>
        <w:ind w:firstLineChars="200" w:firstLine="560"/>
        <w:rPr>
          <w:rFonts w:ascii="仿宋" w:eastAsia="仿宋" w:hAnsi="仿宋"/>
          <w:bCs/>
          <w:sz w:val="28"/>
          <w:szCs w:val="28"/>
        </w:rPr>
        <w:sectPr w:rsidR="00ED2AFF" w:rsidRPr="000E106A">
          <w:pgSz w:w="11906" w:h="16838"/>
          <w:pgMar w:top="1440" w:right="1800" w:bottom="1440" w:left="1800" w:header="851" w:footer="992" w:gutter="0"/>
          <w:cols w:space="425"/>
          <w:docGrid w:type="lines" w:linePitch="312"/>
        </w:sectPr>
      </w:pPr>
      <w:r w:rsidRPr="000E106A">
        <w:rPr>
          <w:rFonts w:ascii="仿宋" w:eastAsia="仿宋" w:hAnsi="仿宋" w:hint="eastAsia"/>
          <w:bCs/>
          <w:sz w:val="28"/>
          <w:szCs w:val="28"/>
        </w:rPr>
        <w:t>（注：论文原则上只认定发表于《西南财经大学学术期刊目录》的中英文论文及《人民日报》《光明日报》理论版文章，加分时请带</w:t>
      </w:r>
    </w:p>
    <w:p w14:paraId="4627BA55"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杂志原件及复印件，用稿通知一律不承认</w:t>
      </w:r>
      <w:r w:rsidRPr="000E106A">
        <w:rPr>
          <w:rFonts w:ascii="仿宋" w:eastAsia="仿宋" w:hAnsi="仿宋"/>
          <w:bCs/>
          <w:sz w:val="28"/>
          <w:szCs w:val="28"/>
        </w:rPr>
        <w:t>,</w:t>
      </w:r>
      <w:r w:rsidRPr="000E106A">
        <w:rPr>
          <w:rFonts w:ascii="仿宋" w:eastAsia="仿宋" w:hAnsi="仿宋" w:hint="eastAsia"/>
          <w:bCs/>
          <w:sz w:val="28"/>
          <w:szCs w:val="28"/>
        </w:rPr>
        <w:t>只认定本人是独立作者或者是第一作者情况）</w:t>
      </w:r>
      <w:r w:rsidRPr="000E106A">
        <w:rPr>
          <w:rFonts w:ascii="仿宋" w:eastAsia="仿宋" w:hAnsi="仿宋"/>
          <w:bCs/>
          <w:sz w:val="28"/>
          <w:szCs w:val="28"/>
        </w:rPr>
        <w:t xml:space="preserve"> </w:t>
      </w:r>
      <w:r w:rsidRPr="000E106A">
        <w:rPr>
          <w:rFonts w:ascii="仿宋" w:eastAsia="仿宋" w:hAnsi="仿宋" w:hint="eastAsia"/>
          <w:bCs/>
          <w:sz w:val="28"/>
          <w:szCs w:val="28"/>
        </w:rPr>
        <w:t>。学生与直系亲属或学历、职称、职务明显高于本人者合作的科研成果、竞赛奖项等仅作为参考，不纳入学生本人推免遴选综合评价成绩计算体系，同等条件下可优先考虑。</w:t>
      </w:r>
    </w:p>
    <w:p w14:paraId="7D2434B4"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bCs/>
          <w:sz w:val="28"/>
          <w:szCs w:val="28"/>
        </w:rPr>
        <w:t>3</w:t>
      </w:r>
      <w:r w:rsidRPr="000E106A">
        <w:rPr>
          <w:rFonts w:ascii="仿宋" w:eastAsia="仿宋" w:hAnsi="仿宋" w:hint="eastAsia"/>
          <w:bCs/>
          <w:sz w:val="28"/>
          <w:szCs w:val="28"/>
        </w:rPr>
        <w:t>、拔尖项目加分规则</w:t>
      </w:r>
    </w:p>
    <w:p w14:paraId="7106D7D2" w14:textId="77777777" w:rsidR="00ED2AFF" w:rsidRPr="000E106A" w:rsidRDefault="00071A7F">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拔尖项目加分按照《西南财经大学推荐免试研究生管理办法》规定执行。</w:t>
      </w:r>
    </w:p>
    <w:p w14:paraId="16D5118B" w14:textId="6880AC17" w:rsidR="00101C27" w:rsidRPr="000E106A" w:rsidRDefault="00101C27" w:rsidP="00101C27">
      <w:pPr>
        <w:pStyle w:val="2"/>
        <w:spacing w:before="312" w:after="312" w:line="440" w:lineRule="exact"/>
        <w:rPr>
          <w:bCs/>
        </w:rPr>
      </w:pPr>
      <w:r w:rsidRPr="000E106A">
        <w:rPr>
          <w:rFonts w:hint="eastAsia"/>
        </w:rPr>
        <w:t>第五章</w:t>
      </w:r>
      <w:r w:rsidRPr="000E106A">
        <w:t xml:space="preserve">  </w:t>
      </w:r>
      <w:r w:rsidRPr="000E106A">
        <w:rPr>
          <w:rFonts w:hint="eastAsia"/>
        </w:rPr>
        <w:t>管理与监督</w:t>
      </w:r>
    </w:p>
    <w:p w14:paraId="4C185D13" w14:textId="646C7AEB" w:rsidR="00101C27" w:rsidRPr="000E106A" w:rsidRDefault="00101C27" w:rsidP="00101C27">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第六条</w:t>
      </w:r>
      <w:r w:rsidRPr="000E106A">
        <w:rPr>
          <w:rFonts w:ascii="仿宋" w:eastAsia="仿宋" w:hAnsi="仿宋"/>
          <w:bCs/>
          <w:sz w:val="28"/>
          <w:szCs w:val="28"/>
        </w:rPr>
        <w:t xml:space="preserve"> </w:t>
      </w:r>
      <w:r w:rsidRPr="000E106A">
        <w:rPr>
          <w:rFonts w:ascii="仿宋" w:eastAsia="仿宋" w:hAnsi="仿宋" w:hint="eastAsia"/>
          <w:bCs/>
          <w:sz w:val="28"/>
          <w:szCs w:val="28"/>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14:paraId="5DB76D47" w14:textId="14978E93" w:rsidR="00101C27" w:rsidRPr="000E106A" w:rsidRDefault="00101C27" w:rsidP="00101C27">
      <w:pPr>
        <w:spacing w:line="560" w:lineRule="exact"/>
        <w:ind w:firstLineChars="200" w:firstLine="560"/>
        <w:rPr>
          <w:rFonts w:ascii="仿宋" w:eastAsia="仿宋" w:hAnsi="仿宋"/>
          <w:bCs/>
          <w:sz w:val="28"/>
          <w:szCs w:val="28"/>
        </w:rPr>
      </w:pPr>
      <w:r w:rsidRPr="000E106A">
        <w:rPr>
          <w:rFonts w:ascii="仿宋" w:eastAsia="仿宋" w:hAnsi="仿宋" w:hint="eastAsia"/>
          <w:bCs/>
          <w:sz w:val="28"/>
          <w:szCs w:val="28"/>
        </w:rPr>
        <w:t>对未按规定报备声明回避关系的推免相关工作人员，</w:t>
      </w:r>
      <w:r w:rsidR="00F470F4" w:rsidRPr="000E106A">
        <w:rPr>
          <w:rFonts w:ascii="仿宋" w:eastAsia="仿宋" w:hAnsi="仿宋" w:hint="eastAsia"/>
          <w:bCs/>
          <w:sz w:val="28"/>
          <w:szCs w:val="28"/>
        </w:rPr>
        <w:t>学院将报</w:t>
      </w:r>
      <w:r w:rsidRPr="000E106A">
        <w:rPr>
          <w:rFonts w:ascii="仿宋" w:eastAsia="仿宋" w:hAnsi="仿宋" w:hint="eastAsia"/>
          <w:bCs/>
          <w:sz w:val="28"/>
          <w:szCs w:val="28"/>
        </w:rPr>
        <w:t>学校严肃处理；对未按规定报备声明回避关系且影响推免过程和结果公平公正的学生，将取消该生的推免资格。</w:t>
      </w:r>
    </w:p>
    <w:p w14:paraId="60E832A7" w14:textId="59F31816" w:rsidR="00101C27" w:rsidRPr="000E106A" w:rsidRDefault="00101C27" w:rsidP="00101C27">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w:t>
      </w:r>
      <w:r w:rsidR="00875BE7" w:rsidRPr="000E106A">
        <w:rPr>
          <w:rFonts w:ascii="仿宋" w:eastAsia="仿宋" w:hAnsi="仿宋" w:hint="eastAsia"/>
          <w:b/>
          <w:sz w:val="28"/>
          <w:szCs w:val="28"/>
        </w:rPr>
        <w:t>七</w:t>
      </w:r>
      <w:r w:rsidRPr="000E106A">
        <w:rPr>
          <w:rFonts w:ascii="仿宋" w:eastAsia="仿宋" w:hAnsi="仿宋" w:hint="eastAsia"/>
          <w:b/>
          <w:sz w:val="28"/>
          <w:szCs w:val="28"/>
        </w:rPr>
        <w:t>条</w:t>
      </w:r>
      <w:r w:rsidRPr="000E106A">
        <w:rPr>
          <w:rFonts w:ascii="仿宋" w:eastAsia="仿宋" w:hAnsi="仿宋" w:hint="eastAsia"/>
          <w:bCs/>
          <w:sz w:val="28"/>
          <w:szCs w:val="28"/>
        </w:rPr>
        <w:t xml:space="preserve"> 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14:paraId="6C809F2D" w14:textId="5DEFE5FF" w:rsidR="00101C27" w:rsidRPr="000E106A" w:rsidRDefault="00101C27" w:rsidP="00101C27">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lastRenderedPageBreak/>
        <w:t>第</w:t>
      </w:r>
      <w:r w:rsidR="00875BE7" w:rsidRPr="000E106A">
        <w:rPr>
          <w:rFonts w:ascii="仿宋" w:eastAsia="仿宋" w:hAnsi="仿宋" w:hint="eastAsia"/>
          <w:b/>
          <w:sz w:val="28"/>
          <w:szCs w:val="28"/>
        </w:rPr>
        <w:t>八</w:t>
      </w:r>
      <w:r w:rsidRPr="000E106A">
        <w:rPr>
          <w:rFonts w:ascii="仿宋" w:eastAsia="仿宋" w:hAnsi="仿宋" w:hint="eastAsia"/>
          <w:b/>
          <w:sz w:val="28"/>
          <w:szCs w:val="28"/>
        </w:rPr>
        <w:t>条</w:t>
      </w:r>
      <w:r w:rsidRPr="000E106A">
        <w:rPr>
          <w:rFonts w:ascii="仿宋" w:eastAsia="仿宋" w:hAnsi="仿宋" w:hint="eastAsia"/>
          <w:bCs/>
          <w:sz w:val="28"/>
          <w:szCs w:val="28"/>
        </w:rPr>
        <w:t xml:space="preserve"> 学生对推免生工作或名单有异议，可按照《西南财经大学学生申诉处理办法》申诉。</w:t>
      </w:r>
    </w:p>
    <w:p w14:paraId="1D67689A" w14:textId="575757F4" w:rsidR="00101C27" w:rsidRPr="000E106A" w:rsidRDefault="00101C27" w:rsidP="00101C27">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w:t>
      </w:r>
      <w:r w:rsidR="00875BE7" w:rsidRPr="000E106A">
        <w:rPr>
          <w:rFonts w:ascii="仿宋" w:eastAsia="仿宋" w:hAnsi="仿宋" w:hint="eastAsia"/>
          <w:b/>
          <w:sz w:val="28"/>
          <w:szCs w:val="28"/>
        </w:rPr>
        <w:t>九</w:t>
      </w:r>
      <w:r w:rsidRPr="000E106A">
        <w:rPr>
          <w:rFonts w:ascii="仿宋" w:eastAsia="仿宋" w:hAnsi="仿宋" w:hint="eastAsia"/>
          <w:b/>
          <w:sz w:val="28"/>
          <w:szCs w:val="28"/>
        </w:rPr>
        <w:t>条</w:t>
      </w:r>
      <w:r w:rsidRPr="000E106A">
        <w:rPr>
          <w:rFonts w:ascii="仿宋" w:eastAsia="仿宋" w:hAnsi="仿宋" w:hint="eastAsia"/>
          <w:bCs/>
          <w:sz w:val="28"/>
          <w:szCs w:val="28"/>
        </w:rPr>
        <w:t xml:space="preserve"> 获得推免生资格后如出现考试作弊和学术不端行为、不能按期毕业或不能获得学士学位证书，推免生资格自动取消。</w:t>
      </w:r>
    </w:p>
    <w:p w14:paraId="5D3B43DB" w14:textId="4CD61032" w:rsidR="00101C27" w:rsidRPr="000E106A" w:rsidRDefault="00101C27" w:rsidP="00314FAA">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第十条</w:t>
      </w:r>
      <w:r w:rsidRPr="000E106A">
        <w:rPr>
          <w:rFonts w:ascii="仿宋" w:eastAsia="仿宋" w:hAnsi="仿宋" w:hint="eastAsia"/>
          <w:bCs/>
          <w:sz w:val="28"/>
          <w:szCs w:val="28"/>
        </w:rPr>
        <w:t xml:space="preserve"> 推免生取得资格后自愿到其它学校就读的，由本人自行联系，学院负责出具相关证明。在本科学习期间，推免生仍按本科生管理规定进行管理。</w:t>
      </w:r>
      <w:r w:rsidRPr="000E106A">
        <w:rPr>
          <w:rFonts w:ascii="仿宋" w:eastAsia="仿宋" w:hAnsi="仿宋"/>
          <w:bCs/>
          <w:sz w:val="28"/>
          <w:szCs w:val="28"/>
        </w:rPr>
        <w:t xml:space="preserve"> </w:t>
      </w:r>
    </w:p>
    <w:p w14:paraId="36135233" w14:textId="508E096C" w:rsidR="00101C27" w:rsidRPr="000E106A" w:rsidRDefault="00101C27" w:rsidP="00101C27">
      <w:pPr>
        <w:pStyle w:val="2"/>
        <w:spacing w:before="312" w:after="312" w:line="440" w:lineRule="exact"/>
        <w:rPr>
          <w:bCs/>
        </w:rPr>
      </w:pPr>
      <w:r w:rsidRPr="000E106A">
        <w:rPr>
          <w:rFonts w:hint="eastAsia"/>
        </w:rPr>
        <w:t>第六章</w:t>
      </w:r>
      <w:r w:rsidRPr="000E106A">
        <w:t xml:space="preserve">  </w:t>
      </w:r>
      <w:r w:rsidRPr="000E106A">
        <w:rPr>
          <w:rFonts w:hint="eastAsia"/>
        </w:rPr>
        <w:t>附</w:t>
      </w:r>
      <w:r w:rsidRPr="000E106A">
        <w:rPr>
          <w:rFonts w:hint="eastAsia"/>
        </w:rPr>
        <w:t xml:space="preserve"> </w:t>
      </w:r>
      <w:r w:rsidRPr="000E106A">
        <w:t xml:space="preserve"> </w:t>
      </w:r>
      <w:r w:rsidRPr="000E106A">
        <w:rPr>
          <w:rFonts w:hint="eastAsia"/>
        </w:rPr>
        <w:t>则</w:t>
      </w:r>
    </w:p>
    <w:p w14:paraId="1E452DC5" w14:textId="2EABD759" w:rsidR="00101C27" w:rsidRPr="000E106A" w:rsidRDefault="00101C27" w:rsidP="00101C27">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w:t>
      </w:r>
      <w:r w:rsidR="00875BE7" w:rsidRPr="000E106A">
        <w:rPr>
          <w:rFonts w:ascii="仿宋" w:eastAsia="仿宋" w:hAnsi="仿宋" w:hint="eastAsia"/>
          <w:b/>
          <w:sz w:val="28"/>
          <w:szCs w:val="28"/>
        </w:rPr>
        <w:t>十</w:t>
      </w:r>
      <w:r w:rsidR="00314FAA" w:rsidRPr="000E106A">
        <w:rPr>
          <w:rFonts w:ascii="仿宋" w:eastAsia="仿宋" w:hAnsi="仿宋" w:hint="eastAsia"/>
          <w:b/>
          <w:sz w:val="28"/>
          <w:szCs w:val="28"/>
        </w:rPr>
        <w:t>一</w:t>
      </w:r>
      <w:r w:rsidRPr="000E106A">
        <w:rPr>
          <w:rFonts w:ascii="仿宋" w:eastAsia="仿宋" w:hAnsi="仿宋" w:hint="eastAsia"/>
          <w:b/>
          <w:sz w:val="28"/>
          <w:szCs w:val="28"/>
        </w:rPr>
        <w:t>条</w:t>
      </w:r>
      <w:r w:rsidRPr="000E106A">
        <w:rPr>
          <w:rFonts w:ascii="仿宋" w:eastAsia="仿宋" w:hAnsi="仿宋"/>
          <w:bCs/>
          <w:sz w:val="28"/>
          <w:szCs w:val="28"/>
        </w:rPr>
        <w:t xml:space="preserve"> </w:t>
      </w:r>
      <w:r w:rsidR="00ED1F74" w:rsidRPr="000E106A">
        <w:rPr>
          <w:rFonts w:ascii="仿宋" w:eastAsia="仿宋" w:hAnsi="仿宋" w:hint="eastAsia"/>
          <w:bCs/>
          <w:sz w:val="28"/>
          <w:szCs w:val="28"/>
        </w:rPr>
        <w:t>如国家政策规定发生变化，</w:t>
      </w:r>
      <w:r w:rsidR="00314FAA" w:rsidRPr="000E106A">
        <w:rPr>
          <w:rFonts w:ascii="仿宋" w:eastAsia="仿宋" w:hAnsi="仿宋" w:hint="eastAsia"/>
          <w:bCs/>
          <w:sz w:val="28"/>
          <w:szCs w:val="28"/>
        </w:rPr>
        <w:t>学院</w:t>
      </w:r>
      <w:r w:rsidR="00ED1F74" w:rsidRPr="000E106A">
        <w:rPr>
          <w:rFonts w:ascii="仿宋" w:eastAsia="仿宋" w:hAnsi="仿宋" w:hint="eastAsia"/>
          <w:bCs/>
          <w:sz w:val="28"/>
          <w:szCs w:val="28"/>
        </w:rPr>
        <w:t>可依据政策规定变化对当年推免工作进行调整</w:t>
      </w:r>
      <w:r w:rsidRPr="000E106A">
        <w:rPr>
          <w:rFonts w:ascii="仿宋" w:eastAsia="仿宋" w:hAnsi="仿宋" w:hint="eastAsia"/>
          <w:bCs/>
          <w:sz w:val="28"/>
          <w:szCs w:val="28"/>
        </w:rPr>
        <w:t>。</w:t>
      </w:r>
    </w:p>
    <w:p w14:paraId="4B48409A" w14:textId="72F9EEB0" w:rsidR="00C26813" w:rsidRPr="000E106A" w:rsidRDefault="00C26813" w:rsidP="00C26813">
      <w:pPr>
        <w:spacing w:line="560" w:lineRule="exact"/>
        <w:ind w:firstLineChars="200" w:firstLine="562"/>
        <w:rPr>
          <w:rFonts w:ascii="仿宋" w:eastAsia="仿宋" w:hAnsi="仿宋"/>
          <w:bCs/>
          <w:sz w:val="28"/>
          <w:szCs w:val="28"/>
        </w:rPr>
      </w:pPr>
      <w:r w:rsidRPr="000E106A">
        <w:rPr>
          <w:rFonts w:ascii="仿宋" w:eastAsia="仿宋" w:hAnsi="仿宋" w:hint="eastAsia"/>
          <w:b/>
          <w:sz w:val="28"/>
          <w:szCs w:val="28"/>
        </w:rPr>
        <w:t>第十</w:t>
      </w:r>
      <w:r w:rsidR="00314FAA" w:rsidRPr="000E106A">
        <w:rPr>
          <w:rFonts w:ascii="仿宋" w:eastAsia="仿宋" w:hAnsi="仿宋" w:hint="eastAsia"/>
          <w:b/>
          <w:sz w:val="28"/>
          <w:szCs w:val="28"/>
        </w:rPr>
        <w:t>二</w:t>
      </w:r>
      <w:r w:rsidRPr="000E106A">
        <w:rPr>
          <w:rFonts w:ascii="仿宋" w:eastAsia="仿宋" w:hAnsi="仿宋" w:hint="eastAsia"/>
          <w:b/>
          <w:sz w:val="28"/>
          <w:szCs w:val="28"/>
        </w:rPr>
        <w:t>条</w:t>
      </w:r>
      <w:r w:rsidRPr="000E106A">
        <w:rPr>
          <w:rFonts w:ascii="仿宋" w:eastAsia="仿宋" w:hAnsi="仿宋"/>
          <w:bCs/>
          <w:sz w:val="28"/>
          <w:szCs w:val="28"/>
        </w:rPr>
        <w:t xml:space="preserve"> </w:t>
      </w:r>
      <w:r w:rsidRPr="000E106A">
        <w:rPr>
          <w:rFonts w:ascii="仿宋" w:eastAsia="仿宋" w:hAnsi="仿宋" w:hint="eastAsia"/>
          <w:bCs/>
          <w:sz w:val="28"/>
          <w:szCs w:val="28"/>
        </w:rPr>
        <w:t>本办法自2023级本科生起施行。</w:t>
      </w:r>
      <w:r w:rsidR="00CD54FE" w:rsidRPr="000E106A">
        <w:rPr>
          <w:rFonts w:ascii="仿宋" w:eastAsia="仿宋" w:hAnsi="仿宋" w:hint="eastAsia"/>
          <w:bCs/>
          <w:sz w:val="28"/>
          <w:szCs w:val="28"/>
        </w:rPr>
        <w:t>由外国语学院免试生推荐工作小组负责具体条款的解释，并可根据当年具体情况做出适当调整。如与学校有关推荐和招收免试攻读硕士学位研究生的文件不一致时，以学校相关文件为准。</w:t>
      </w:r>
    </w:p>
    <w:p w14:paraId="1BB1BD61" w14:textId="77777777" w:rsidR="00ED2AFF" w:rsidRPr="000E106A" w:rsidRDefault="00071A7F">
      <w:pPr>
        <w:spacing w:line="560" w:lineRule="exact"/>
        <w:ind w:firstLineChars="200" w:firstLine="560"/>
        <w:jc w:val="right"/>
        <w:rPr>
          <w:rFonts w:ascii="仿宋" w:eastAsia="仿宋" w:hAnsi="仿宋"/>
          <w:bCs/>
          <w:sz w:val="28"/>
          <w:szCs w:val="28"/>
        </w:rPr>
      </w:pPr>
      <w:r w:rsidRPr="000E106A">
        <w:rPr>
          <w:rFonts w:ascii="仿宋" w:eastAsia="仿宋" w:hAnsi="仿宋" w:hint="eastAsia"/>
          <w:bCs/>
          <w:sz w:val="28"/>
          <w:szCs w:val="28"/>
        </w:rPr>
        <w:t>外国语学院</w:t>
      </w:r>
    </w:p>
    <w:p w14:paraId="0CBB0304" w14:textId="77777777" w:rsidR="00ED2AFF" w:rsidRPr="000E106A" w:rsidRDefault="00071A7F">
      <w:pPr>
        <w:spacing w:line="560" w:lineRule="exact"/>
        <w:ind w:firstLineChars="200" w:firstLine="560"/>
        <w:jc w:val="right"/>
        <w:rPr>
          <w:rFonts w:ascii="仿宋" w:eastAsia="仿宋" w:hAnsi="仿宋"/>
          <w:bCs/>
          <w:sz w:val="28"/>
          <w:szCs w:val="28"/>
        </w:rPr>
      </w:pPr>
      <w:r w:rsidRPr="000E106A">
        <w:rPr>
          <w:rFonts w:ascii="仿宋" w:eastAsia="仿宋" w:hAnsi="仿宋"/>
          <w:bCs/>
          <w:sz w:val="28"/>
          <w:szCs w:val="28"/>
        </w:rPr>
        <w:t>2023</w:t>
      </w:r>
      <w:r w:rsidRPr="000E106A">
        <w:rPr>
          <w:rFonts w:ascii="仿宋" w:eastAsia="仿宋" w:hAnsi="仿宋" w:hint="eastAsia"/>
          <w:bCs/>
          <w:sz w:val="28"/>
          <w:szCs w:val="28"/>
        </w:rPr>
        <w:t>年</w:t>
      </w:r>
      <w:r w:rsidRPr="000E106A">
        <w:rPr>
          <w:rFonts w:ascii="仿宋" w:eastAsia="仿宋" w:hAnsi="仿宋"/>
          <w:bCs/>
          <w:sz w:val="28"/>
          <w:szCs w:val="28"/>
        </w:rPr>
        <w:t>12</w:t>
      </w:r>
      <w:r w:rsidRPr="000E106A">
        <w:rPr>
          <w:rFonts w:ascii="仿宋" w:eastAsia="仿宋" w:hAnsi="仿宋" w:hint="eastAsia"/>
          <w:bCs/>
          <w:sz w:val="28"/>
          <w:szCs w:val="28"/>
        </w:rPr>
        <w:t>月</w:t>
      </w:r>
    </w:p>
    <w:sectPr w:rsidR="00ED2AFF" w:rsidRPr="000E106A">
      <w:type w:val="continuous"/>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7F15" w14:textId="77777777" w:rsidR="00624523" w:rsidRDefault="00624523" w:rsidP="000F1C3B">
      <w:r>
        <w:separator/>
      </w:r>
    </w:p>
  </w:endnote>
  <w:endnote w:type="continuationSeparator" w:id="0">
    <w:p w14:paraId="0B657E4A" w14:textId="77777777" w:rsidR="00624523" w:rsidRDefault="00624523" w:rsidP="000F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D05F" w14:textId="77777777" w:rsidR="00624523" w:rsidRDefault="00624523" w:rsidP="000F1C3B">
      <w:r>
        <w:separator/>
      </w:r>
    </w:p>
  </w:footnote>
  <w:footnote w:type="continuationSeparator" w:id="0">
    <w:p w14:paraId="3814A16E" w14:textId="77777777" w:rsidR="00624523" w:rsidRDefault="00624523" w:rsidP="000F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56542"/>
    <w:multiLevelType w:val="singleLevel"/>
    <w:tmpl w:val="4615654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hNDA3MTFlZTQ3ZWEyMzJiZWY2MmRhZTQ2MTdkYTcifQ=="/>
  </w:docVars>
  <w:rsids>
    <w:rsidRoot w:val="00820EFA"/>
    <w:rsid w:val="00002FFC"/>
    <w:rsid w:val="00050E80"/>
    <w:rsid w:val="00071A7F"/>
    <w:rsid w:val="00081EB6"/>
    <w:rsid w:val="0008523B"/>
    <w:rsid w:val="000A6D06"/>
    <w:rsid w:val="000D307A"/>
    <w:rsid w:val="000D5B0B"/>
    <w:rsid w:val="000E106A"/>
    <w:rsid w:val="000F1C3B"/>
    <w:rsid w:val="00100A37"/>
    <w:rsid w:val="00101C27"/>
    <w:rsid w:val="0011018E"/>
    <w:rsid w:val="00111673"/>
    <w:rsid w:val="0014569B"/>
    <w:rsid w:val="00151276"/>
    <w:rsid w:val="0015343D"/>
    <w:rsid w:val="00154C08"/>
    <w:rsid w:val="001738EB"/>
    <w:rsid w:val="0018255B"/>
    <w:rsid w:val="001A6D76"/>
    <w:rsid w:val="001B613B"/>
    <w:rsid w:val="001C4175"/>
    <w:rsid w:val="002028E5"/>
    <w:rsid w:val="00207A1F"/>
    <w:rsid w:val="002162A6"/>
    <w:rsid w:val="00222C8D"/>
    <w:rsid w:val="0026061F"/>
    <w:rsid w:val="0026075A"/>
    <w:rsid w:val="00294124"/>
    <w:rsid w:val="002A0E1B"/>
    <w:rsid w:val="002B66C4"/>
    <w:rsid w:val="002C6F0A"/>
    <w:rsid w:val="002D557D"/>
    <w:rsid w:val="002E26CE"/>
    <w:rsid w:val="003054AE"/>
    <w:rsid w:val="00314FAA"/>
    <w:rsid w:val="00357B40"/>
    <w:rsid w:val="00370E9D"/>
    <w:rsid w:val="00381F2D"/>
    <w:rsid w:val="00383D60"/>
    <w:rsid w:val="003A6063"/>
    <w:rsid w:val="003A746D"/>
    <w:rsid w:val="003B25A3"/>
    <w:rsid w:val="003F4872"/>
    <w:rsid w:val="003F79E9"/>
    <w:rsid w:val="00404B7F"/>
    <w:rsid w:val="0042035C"/>
    <w:rsid w:val="00424938"/>
    <w:rsid w:val="004304D6"/>
    <w:rsid w:val="00447F67"/>
    <w:rsid w:val="004C6459"/>
    <w:rsid w:val="004E55AC"/>
    <w:rsid w:val="00521C94"/>
    <w:rsid w:val="0052250E"/>
    <w:rsid w:val="0053553B"/>
    <w:rsid w:val="00544D04"/>
    <w:rsid w:val="00547C48"/>
    <w:rsid w:val="00561AC3"/>
    <w:rsid w:val="00565BD4"/>
    <w:rsid w:val="00594A45"/>
    <w:rsid w:val="005C611D"/>
    <w:rsid w:val="00624523"/>
    <w:rsid w:val="00630FBE"/>
    <w:rsid w:val="006320A3"/>
    <w:rsid w:val="00636E4B"/>
    <w:rsid w:val="006921A9"/>
    <w:rsid w:val="006C29A5"/>
    <w:rsid w:val="006C78CE"/>
    <w:rsid w:val="006D6B73"/>
    <w:rsid w:val="006F31DA"/>
    <w:rsid w:val="006F36B7"/>
    <w:rsid w:val="00704637"/>
    <w:rsid w:val="00706D08"/>
    <w:rsid w:val="0072233B"/>
    <w:rsid w:val="00722A86"/>
    <w:rsid w:val="00733586"/>
    <w:rsid w:val="00733BDF"/>
    <w:rsid w:val="00734F0C"/>
    <w:rsid w:val="00746C61"/>
    <w:rsid w:val="00752BEC"/>
    <w:rsid w:val="00811269"/>
    <w:rsid w:val="008200A1"/>
    <w:rsid w:val="00820EFA"/>
    <w:rsid w:val="008441D0"/>
    <w:rsid w:val="00861F5E"/>
    <w:rsid w:val="00867237"/>
    <w:rsid w:val="00875BE7"/>
    <w:rsid w:val="0087790B"/>
    <w:rsid w:val="00894917"/>
    <w:rsid w:val="008B691C"/>
    <w:rsid w:val="008C40F3"/>
    <w:rsid w:val="008D6F45"/>
    <w:rsid w:val="008E6E44"/>
    <w:rsid w:val="0090105B"/>
    <w:rsid w:val="009334A9"/>
    <w:rsid w:val="00936453"/>
    <w:rsid w:val="00962586"/>
    <w:rsid w:val="00962EB7"/>
    <w:rsid w:val="009667CD"/>
    <w:rsid w:val="0099481C"/>
    <w:rsid w:val="00996F95"/>
    <w:rsid w:val="009A2E1A"/>
    <w:rsid w:val="009C0B51"/>
    <w:rsid w:val="009C2DE3"/>
    <w:rsid w:val="009F6D50"/>
    <w:rsid w:val="00A00B1F"/>
    <w:rsid w:val="00A322FE"/>
    <w:rsid w:val="00A51993"/>
    <w:rsid w:val="00A63E73"/>
    <w:rsid w:val="00AA4931"/>
    <w:rsid w:val="00AD6926"/>
    <w:rsid w:val="00AE13E8"/>
    <w:rsid w:val="00AF54CC"/>
    <w:rsid w:val="00B008FD"/>
    <w:rsid w:val="00B12426"/>
    <w:rsid w:val="00B16B95"/>
    <w:rsid w:val="00B2158B"/>
    <w:rsid w:val="00B26A8D"/>
    <w:rsid w:val="00B26D3C"/>
    <w:rsid w:val="00B40FBA"/>
    <w:rsid w:val="00B42173"/>
    <w:rsid w:val="00B8738E"/>
    <w:rsid w:val="00B8756C"/>
    <w:rsid w:val="00B90C5D"/>
    <w:rsid w:val="00B95AFB"/>
    <w:rsid w:val="00BC6499"/>
    <w:rsid w:val="00BD27D1"/>
    <w:rsid w:val="00BD4A72"/>
    <w:rsid w:val="00BE7782"/>
    <w:rsid w:val="00C26813"/>
    <w:rsid w:val="00C40E5D"/>
    <w:rsid w:val="00C608C5"/>
    <w:rsid w:val="00C70606"/>
    <w:rsid w:val="00C72773"/>
    <w:rsid w:val="00C8190D"/>
    <w:rsid w:val="00CA7DE8"/>
    <w:rsid w:val="00CD54FE"/>
    <w:rsid w:val="00CE1EC6"/>
    <w:rsid w:val="00D028D3"/>
    <w:rsid w:val="00D05919"/>
    <w:rsid w:val="00D06BF0"/>
    <w:rsid w:val="00D2422A"/>
    <w:rsid w:val="00D36996"/>
    <w:rsid w:val="00D36DB5"/>
    <w:rsid w:val="00D53A7D"/>
    <w:rsid w:val="00D57286"/>
    <w:rsid w:val="00DA3C56"/>
    <w:rsid w:val="00DD52C6"/>
    <w:rsid w:val="00DD6DAA"/>
    <w:rsid w:val="00DE2094"/>
    <w:rsid w:val="00DF12B6"/>
    <w:rsid w:val="00DF404F"/>
    <w:rsid w:val="00E02ACE"/>
    <w:rsid w:val="00E13006"/>
    <w:rsid w:val="00E26D1F"/>
    <w:rsid w:val="00E35EBB"/>
    <w:rsid w:val="00E54048"/>
    <w:rsid w:val="00E863FF"/>
    <w:rsid w:val="00E87D80"/>
    <w:rsid w:val="00EA288A"/>
    <w:rsid w:val="00EB61A9"/>
    <w:rsid w:val="00ED1F74"/>
    <w:rsid w:val="00ED2AFF"/>
    <w:rsid w:val="00EF1A69"/>
    <w:rsid w:val="00EF7007"/>
    <w:rsid w:val="00F11DC1"/>
    <w:rsid w:val="00F45B11"/>
    <w:rsid w:val="00F470F4"/>
    <w:rsid w:val="00F524DB"/>
    <w:rsid w:val="00F84F92"/>
    <w:rsid w:val="00FC7A23"/>
    <w:rsid w:val="00FD4B19"/>
    <w:rsid w:val="00FE321F"/>
    <w:rsid w:val="2865195B"/>
    <w:rsid w:val="2AB73BFF"/>
    <w:rsid w:val="46A2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FBFCF"/>
  <w15:docId w15:val="{8D331D19-724F-4741-89ED-0D0CDA91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eastAsia="华文中宋" w:hAnsi="Times New Roman"/>
      <w:b/>
      <w:sz w:val="44"/>
      <w:szCs w:val="44"/>
    </w:rPr>
  </w:style>
  <w:style w:type="character" w:customStyle="1" w:styleId="20">
    <w:name w:val="标题 2 字符"/>
    <w:basedOn w:val="a0"/>
    <w:link w:val="2"/>
    <w:uiPriority w:val="9"/>
    <w:qFormat/>
    <w:rPr>
      <w:rFonts w:ascii="Times New Roman" w:eastAsia="黑体" w:hAnsi="Times New Roman" w:cs="Times New Roman"/>
      <w:b/>
      <w:sz w:val="32"/>
      <w:szCs w:val="32"/>
    </w:rPr>
  </w:style>
  <w:style w:type="character" w:customStyle="1" w:styleId="70">
    <w:name w:val="标题 7 字符"/>
    <w:basedOn w:val="a0"/>
    <w:link w:val="7"/>
    <w:uiPriority w:val="9"/>
    <w:qFormat/>
    <w:rPr>
      <w:rFonts w:ascii="Times New Roman" w:eastAsia="楷体_GB2312" w:hAnsi="Times New Roman"/>
      <w:b/>
      <w:sz w:val="28"/>
      <w:szCs w:val="21"/>
    </w:rPr>
  </w:style>
  <w:style w:type="paragraph" w:customStyle="1" w:styleId="11">
    <w:name w:val="标题1"/>
    <w:basedOn w:val="a"/>
    <w:qFormat/>
    <w:pPr>
      <w:widowControl/>
      <w:spacing w:before="9" w:after="100" w:afterAutospacing="1" w:line="432" w:lineRule="atLeast"/>
      <w:jc w:val="left"/>
    </w:pPr>
    <w:rPr>
      <w:rFonts w:ascii="宋体" w:eastAsia="宋体" w:hAnsi="宋体" w:cs="宋体"/>
      <w:color w:val="333333"/>
      <w:kern w:val="0"/>
      <w:sz w:val="20"/>
      <w:szCs w:val="20"/>
    </w:rPr>
  </w:style>
  <w:style w:type="paragraph" w:customStyle="1" w:styleId="ab">
    <w:name w:val="表注释"/>
    <w:basedOn w:val="a"/>
    <w:link w:val="Char"/>
    <w:qFormat/>
    <w:rPr>
      <w:rFonts w:ascii="Times New Roman" w:eastAsia="仿宋_GB2312" w:hAnsi="Times New Roman"/>
    </w:rPr>
  </w:style>
  <w:style w:type="paragraph" w:customStyle="1" w:styleId="ac">
    <w:name w:val="表格"/>
    <w:basedOn w:val="a"/>
    <w:link w:val="Char0"/>
    <w:qFormat/>
    <w:pPr>
      <w:jc w:val="center"/>
    </w:pPr>
    <w:rPr>
      <w:rFonts w:ascii="Times New Roman" w:eastAsia="仿宋_GB2312" w:hAnsi="Times New Roman"/>
      <w:kern w:val="0"/>
    </w:rPr>
  </w:style>
  <w:style w:type="character" w:customStyle="1" w:styleId="Char">
    <w:name w:val="表注释 Char"/>
    <w:basedOn w:val="a0"/>
    <w:link w:val="ab"/>
    <w:qFormat/>
    <w:rPr>
      <w:rFonts w:ascii="Times New Roman" w:eastAsia="仿宋_GB2312" w:hAnsi="Times New Roman"/>
      <w:szCs w:val="21"/>
    </w:rPr>
  </w:style>
  <w:style w:type="character" w:customStyle="1" w:styleId="Char0">
    <w:name w:val="表格 Char"/>
    <w:basedOn w:val="a0"/>
    <w:link w:val="ac"/>
    <w:qFormat/>
    <w:rPr>
      <w:rFonts w:ascii="Times New Roman" w:eastAsia="仿宋_GB2312" w:hAnsi="Times New Roman"/>
      <w:kern w:val="0"/>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21759-1C27-463D-B48F-F3ABA933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Philipstein~</cp:lastModifiedBy>
  <cp:revision>2</cp:revision>
  <cp:lastPrinted>2023-12-28T06:25:00Z</cp:lastPrinted>
  <dcterms:created xsi:type="dcterms:W3CDTF">2024-03-14T03:18:00Z</dcterms:created>
  <dcterms:modified xsi:type="dcterms:W3CDTF">2024-03-14T03:18:00Z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1794AC9A1CDC42F981424BDDC46DB7D6_13</vt:lpwstr>
  </property>
</Properties>
</file>