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BE1A" w14:textId="3CF6DD3A" w:rsidR="000C3885" w:rsidRPr="000D2810" w:rsidRDefault="000D2810" w:rsidP="000D2810">
      <w:pPr>
        <w:pStyle w:val="Aa"/>
        <w:spacing w:beforeLines="400" w:before="960" w:line="700" w:lineRule="exact"/>
        <w:jc w:val="center"/>
        <w:rPr>
          <w:rFonts w:ascii="方正小标宋简体" w:eastAsia="方正小标宋简体" w:hAnsi="方正小标宋简体" w:cs="华文中宋"/>
          <w:b/>
          <w:bCs/>
          <w:color w:val="auto"/>
          <w:w w:val="98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华文中宋" w:hint="eastAsia"/>
          <w:b/>
          <w:bCs/>
          <w:color w:val="auto"/>
          <w:w w:val="98"/>
          <w:sz w:val="44"/>
          <w:szCs w:val="44"/>
          <w:lang w:val="zh-TW" w:eastAsia="zh-TW"/>
        </w:rPr>
        <w:t>西南财经大学</w:t>
      </w:r>
      <w:r w:rsidR="00523C27" w:rsidRPr="000D2810">
        <w:rPr>
          <w:rFonts w:ascii="方正小标宋简体" w:eastAsia="方正小标宋简体" w:hAnsi="方正小标宋简体" w:cs="华文中宋" w:hint="eastAsia"/>
          <w:b/>
          <w:bCs/>
          <w:color w:val="auto"/>
          <w:w w:val="98"/>
          <w:sz w:val="44"/>
          <w:szCs w:val="44"/>
          <w:lang w:val="zh-TW" w:eastAsia="zh-TW"/>
        </w:rPr>
        <w:t>“三好学生”、“优秀学生干部”和“先进班集体”评选细则</w:t>
      </w:r>
    </w:p>
    <w:p w14:paraId="2313B374" w14:textId="77777777" w:rsidR="000C3885" w:rsidRDefault="000C3885">
      <w:pPr>
        <w:widowControl w:val="0"/>
        <w:adjustRightInd/>
        <w:snapToGrid/>
        <w:spacing w:after="0" w:line="520" w:lineRule="atLeast"/>
        <w:ind w:firstLineChars="200" w:firstLine="641"/>
        <w:jc w:val="both"/>
        <w:rPr>
          <w:rFonts w:ascii="华文中宋" w:eastAsia="华文中宋" w:hAnsi="华文中宋"/>
          <w:b/>
          <w:color w:val="000000"/>
          <w:sz w:val="32"/>
          <w:szCs w:val="32"/>
        </w:rPr>
      </w:pPr>
    </w:p>
    <w:p w14:paraId="45D831F9" w14:textId="77777777" w:rsidR="000C3885" w:rsidRPr="000D2810" w:rsidRDefault="00523C27" w:rsidP="000D2810">
      <w:pPr>
        <w:pStyle w:val="Aa"/>
        <w:tabs>
          <w:tab w:val="left" w:pos="1685"/>
        </w:tabs>
        <w:spacing w:line="560" w:lineRule="exact"/>
        <w:ind w:firstLineChars="200" w:firstLine="660"/>
        <w:rPr>
          <w:rFonts w:ascii="方正黑体简体" w:eastAsia="方正黑体简体" w:hAnsi="方正黑体简体" w:cs="华文中宋"/>
          <w:b/>
          <w:bCs/>
          <w:color w:val="auto"/>
          <w:sz w:val="33"/>
          <w:szCs w:val="33"/>
          <w:lang w:val="zh-TW" w:eastAsia="zh-TW"/>
        </w:rPr>
      </w:pPr>
      <w:proofErr w:type="gramStart"/>
      <w:r w:rsidRPr="000D2810">
        <w:rPr>
          <w:rFonts w:ascii="方正黑体简体" w:eastAsia="方正黑体简体" w:hAnsi="方正黑体简体" w:cs="华文中宋" w:hint="eastAsia"/>
          <w:b/>
          <w:bCs/>
          <w:color w:val="auto"/>
          <w:sz w:val="33"/>
          <w:szCs w:val="33"/>
          <w:lang w:val="zh-TW" w:eastAsia="zh-TW"/>
        </w:rPr>
        <w:t>一</w:t>
      </w:r>
      <w:proofErr w:type="gramEnd"/>
      <w:r w:rsidRPr="000D2810">
        <w:rPr>
          <w:rFonts w:ascii="方正黑体简体" w:eastAsia="方正黑体简体" w:hAnsi="方正黑体简体" w:cs="华文中宋" w:hint="eastAsia"/>
          <w:b/>
          <w:bCs/>
          <w:color w:val="auto"/>
          <w:sz w:val="33"/>
          <w:szCs w:val="33"/>
          <w:lang w:val="zh-TW" w:eastAsia="zh-TW"/>
        </w:rPr>
        <w:t>．“三好学生”、“优秀学生干部”评选</w:t>
      </w:r>
    </w:p>
    <w:p w14:paraId="1201E637" w14:textId="0325E323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（一）评选范围：全日制本科生、研究生（不含202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级新生）</w:t>
      </w:r>
    </w:p>
    <w:p w14:paraId="6DE98DC4" w14:textId="69949FD8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（二）评选年度：202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</w:t>
      </w:r>
    </w:p>
    <w:p w14:paraId="33F0847A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（三）“三好学生”、“优秀学生干部”评选基本条件：</w:t>
      </w:r>
    </w:p>
    <w:p w14:paraId="2D1701EE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1．坚持四项基本原则，热爱祖国，拥护党的路线、方针、政策；</w:t>
      </w:r>
    </w:p>
    <w:p w14:paraId="66B1D77B" w14:textId="64FEE78F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2．</w:t>
      </w:r>
      <w:r w:rsidR="00DF0A31"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模范遵守大学生守则和学校各项规章制度，道德品质优良，评选期内未受到违纪处分、未有纪律处分未解除；</w:t>
      </w:r>
    </w:p>
    <w:p w14:paraId="4FA48996" w14:textId="22063C88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3．</w:t>
      </w:r>
      <w:r w:rsidR="00DF0A31"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勤奋学习，成绩优异，评选年度课程无不及格、补考、缓考等不合格成绩记录，评选年度综合测评合格；</w:t>
      </w:r>
    </w:p>
    <w:p w14:paraId="2D05044D" w14:textId="644CF03E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4．</w:t>
      </w:r>
      <w:r w:rsidR="00DF0A31"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积极参加集体活动和社会实践活动。</w:t>
      </w:r>
    </w:p>
    <w:p w14:paraId="3482B87E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（四）“三好学生”和“优秀学生干部”评选要求：</w:t>
      </w:r>
    </w:p>
    <w:p w14:paraId="15EC8E4C" w14:textId="08824501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1．三好学生的评选</w:t>
      </w:r>
      <w:proofErr w:type="gramStart"/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除达到</w:t>
      </w:r>
      <w:proofErr w:type="gramEnd"/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基本条件外，其候选人还应具备以下条件：202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学年第一、二学期加权平均成绩在80分以上（含80分）。</w:t>
      </w:r>
    </w:p>
    <w:p w14:paraId="2F1BA8E4" w14:textId="6ACDB7FE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2．优秀学生干部的评选</w:t>
      </w:r>
      <w:proofErr w:type="gramStart"/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除达到</w:t>
      </w:r>
      <w:proofErr w:type="gramEnd"/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基本条件外，其候选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lastRenderedPageBreak/>
        <w:t>人还应具备以下条件：①担任学生干部须满1年以上；②有较高的思想政治素质，热心承担社会工作，切实起到骨干带头作用，积极组织开展各项活动，热心为同学服务，有很强的工作能力和突出的工作成绩，在同学中有较高的威信；③学习刻苦，成绩优异，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学年第一、二学期加权平均成绩在75分以上（含75分）。</w:t>
      </w:r>
    </w:p>
    <w:p w14:paraId="532AFDE8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3．三好学生、优秀学生干部原则上不得同时参评，重复评选。</w:t>
      </w:r>
    </w:p>
    <w:p w14:paraId="335B8745" w14:textId="77777777" w:rsidR="000C3885" w:rsidRPr="000D2810" w:rsidRDefault="00523C27" w:rsidP="000D2810">
      <w:pPr>
        <w:pStyle w:val="Aa"/>
        <w:tabs>
          <w:tab w:val="left" w:pos="1685"/>
        </w:tabs>
        <w:spacing w:line="560" w:lineRule="exact"/>
        <w:ind w:firstLineChars="200" w:firstLine="660"/>
        <w:rPr>
          <w:rFonts w:ascii="方正黑体简体" w:eastAsia="方正黑体简体" w:hAnsi="方正黑体简体" w:cs="华文中宋"/>
          <w:b/>
          <w:bCs/>
          <w:color w:val="auto"/>
          <w:sz w:val="33"/>
          <w:szCs w:val="33"/>
          <w:lang w:val="zh-TW" w:eastAsia="zh-TW"/>
        </w:rPr>
      </w:pPr>
      <w:r w:rsidRPr="000D2810">
        <w:rPr>
          <w:rFonts w:ascii="方正黑体简体" w:eastAsia="方正黑体简体" w:hAnsi="方正黑体简体" w:cs="华文中宋" w:hint="eastAsia"/>
          <w:b/>
          <w:bCs/>
          <w:color w:val="auto"/>
          <w:sz w:val="33"/>
          <w:szCs w:val="33"/>
          <w:lang w:val="zh-TW" w:eastAsia="zh-TW"/>
        </w:rPr>
        <w:t>二．“先进班集体”评选</w:t>
      </w:r>
    </w:p>
    <w:p w14:paraId="596141AC" w14:textId="511C8D93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（一）评选范围：全日制本科生、研究生（不含202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级新生）</w:t>
      </w:r>
    </w:p>
    <w:p w14:paraId="03215B00" w14:textId="162DB882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（二）评选年度：202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 w:rsidR="00DF0A31" w:rsidRPr="000D2810"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</w:t>
      </w: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</w:t>
      </w:r>
    </w:p>
    <w:p w14:paraId="31ACB79D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（三）先进班集体评选条件：</w:t>
      </w:r>
    </w:p>
    <w:p w14:paraId="4A0CC6BF" w14:textId="76A95542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1.有政治坚定、团结协作、以身作则、密切联系同学的班级领导核心；</w:t>
      </w:r>
    </w:p>
    <w:p w14:paraId="67316D85" w14:textId="5938C3E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2.有积极上进、乐于助人、遵纪守法、热爱集体、崇尚科学、反对迷信、朝气蓬勃、文明健康的良好班风。有勤奋、求实、创新、诚信的优良学风；</w:t>
      </w:r>
    </w:p>
    <w:p w14:paraId="6E4362E0" w14:textId="71C069BA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 xml:space="preserve">3.认真组织社会实践、文化科技、志愿服务等活动，呈现出良好的整体素质； </w:t>
      </w:r>
    </w:p>
    <w:p w14:paraId="2A352A3B" w14:textId="7DA50B96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4.保持良好的宿舍、个人卫生环境。</w:t>
      </w:r>
    </w:p>
    <w:p w14:paraId="54A1E0D7" w14:textId="77777777" w:rsidR="000C3885" w:rsidRPr="000D2810" w:rsidRDefault="00523C27" w:rsidP="000D2810">
      <w:pPr>
        <w:pStyle w:val="Aa"/>
        <w:tabs>
          <w:tab w:val="left" w:pos="1685"/>
        </w:tabs>
        <w:spacing w:line="560" w:lineRule="exact"/>
        <w:ind w:firstLineChars="200" w:firstLine="660"/>
        <w:rPr>
          <w:rFonts w:ascii="方正黑体简体" w:eastAsia="方正黑体简体" w:hAnsi="方正黑体简体" w:cs="华文中宋"/>
          <w:b/>
          <w:bCs/>
          <w:color w:val="auto"/>
          <w:sz w:val="33"/>
          <w:szCs w:val="33"/>
          <w:lang w:val="zh-TW" w:eastAsia="zh-TW"/>
        </w:rPr>
      </w:pPr>
      <w:r w:rsidRPr="000D2810">
        <w:rPr>
          <w:rFonts w:ascii="方正黑体简体" w:eastAsia="方正黑体简体" w:hAnsi="方正黑体简体" w:cs="华文中宋" w:hint="eastAsia"/>
          <w:b/>
          <w:bCs/>
          <w:color w:val="auto"/>
          <w:sz w:val="33"/>
          <w:szCs w:val="33"/>
          <w:lang w:val="zh-TW" w:eastAsia="zh-TW"/>
        </w:rPr>
        <w:t>三．表彰</w:t>
      </w:r>
    </w:p>
    <w:p w14:paraId="613B75EA" w14:textId="77777777" w:rsidR="000C3885" w:rsidRPr="000D2810" w:rsidRDefault="00523C27" w:rsidP="000D2810">
      <w:pPr>
        <w:pStyle w:val="Aa"/>
        <w:spacing w:line="560" w:lineRule="exact"/>
        <w:ind w:firstLineChars="200" w:firstLine="672"/>
        <w:rPr>
          <w:rFonts w:ascii="方正仿宋简体" w:eastAsia="方正仿宋简体" w:hAnsi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 w:rsidRPr="000D2810">
        <w:rPr>
          <w:rFonts w:ascii="方正仿宋简体" w:eastAsia="方正仿宋简体" w:hAnsi="方正仿宋简体" w:cs="仿宋_GB2312" w:hint="eastAsia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学校将对“三好学生”、“优秀学生干部”、“先进班集体”给予通报表彰。</w:t>
      </w:r>
    </w:p>
    <w:sectPr w:rsidR="000C3885" w:rsidRPr="000D2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E6FD" w14:textId="77777777" w:rsidR="00391CD2" w:rsidRDefault="00391CD2">
      <w:r>
        <w:separator/>
      </w:r>
    </w:p>
  </w:endnote>
  <w:endnote w:type="continuationSeparator" w:id="0">
    <w:p w14:paraId="7311449F" w14:textId="77777777" w:rsidR="00391CD2" w:rsidRDefault="003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EA34" w14:textId="77777777" w:rsidR="00391CD2" w:rsidRDefault="00391CD2">
      <w:pPr>
        <w:spacing w:after="0"/>
      </w:pPr>
      <w:r>
        <w:separator/>
      </w:r>
    </w:p>
  </w:footnote>
  <w:footnote w:type="continuationSeparator" w:id="0">
    <w:p w14:paraId="7CB1715B" w14:textId="77777777" w:rsidR="00391CD2" w:rsidRDefault="00391C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D31D50"/>
    <w:rsid w:val="000C3885"/>
    <w:rsid w:val="000D2810"/>
    <w:rsid w:val="000F4BD8"/>
    <w:rsid w:val="00167FC1"/>
    <w:rsid w:val="002100A5"/>
    <w:rsid w:val="00253DA6"/>
    <w:rsid w:val="002570DF"/>
    <w:rsid w:val="0032326D"/>
    <w:rsid w:val="00323B43"/>
    <w:rsid w:val="00391CD2"/>
    <w:rsid w:val="003B0552"/>
    <w:rsid w:val="003D0B38"/>
    <w:rsid w:val="003D37D8"/>
    <w:rsid w:val="00426133"/>
    <w:rsid w:val="004358AB"/>
    <w:rsid w:val="00523C27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DF0A31"/>
    <w:rsid w:val="00E163AD"/>
    <w:rsid w:val="00E40F88"/>
    <w:rsid w:val="00E44F8B"/>
    <w:rsid w:val="00EA207F"/>
    <w:rsid w:val="00F316C2"/>
    <w:rsid w:val="00F544D6"/>
    <w:rsid w:val="00F94E40"/>
    <w:rsid w:val="702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F13D"/>
  <w15:docId w15:val="{E2CD740B-9E5E-4632-8414-150E0AFB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/>
      <w:sz w:val="18"/>
      <w:szCs w:val="18"/>
    </w:rPr>
  </w:style>
  <w:style w:type="paragraph" w:customStyle="1" w:styleId="Aa">
    <w:name w:val="正文 A"/>
    <w:rsid w:val="000D2810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zy100</dc:creator>
  <cp:lastModifiedBy>张一</cp:lastModifiedBy>
  <cp:revision>28</cp:revision>
  <cp:lastPrinted>2022-09-05T02:21:00Z</cp:lastPrinted>
  <dcterms:created xsi:type="dcterms:W3CDTF">2008-09-11T17:20:00Z</dcterms:created>
  <dcterms:modified xsi:type="dcterms:W3CDTF">2024-09-06T08:05:00Z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AFB7BE2FDB2B4B398F7778A0B3C27251_12</vt:lpwstr>
  </property>
</Properties>
</file>